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FB6332" w:rsidR="00FB6332" w:rsidP="7B91F539" w:rsidRDefault="00287D15" w14:paraId="76471E7F" w14:textId="10705307">
      <w:pPr>
        <w:spacing w:after="0" w:line="276" w:lineRule="auto"/>
        <w:jc w:val="center"/>
        <w:rPr>
          <w:b w:val="1"/>
          <w:bCs w:val="1"/>
          <w:noProof w:val="0"/>
          <w:color w:val="006666"/>
          <w:sz w:val="32"/>
          <w:szCs w:val="32"/>
          <w:lang w:val="en-GB"/>
        </w:rPr>
      </w:pPr>
      <w:r w:rsidRPr="7D1EC33C" w:rsidR="58B390E9">
        <w:rPr>
          <w:b w:val="1"/>
          <w:bCs w:val="1"/>
          <w:noProof w:val="0"/>
          <w:color w:val="006666"/>
          <w:sz w:val="32"/>
          <w:szCs w:val="32"/>
          <w:lang w:val="en-GB"/>
        </w:rPr>
        <w:t>P</w:t>
      </w:r>
      <w:r w:rsidRPr="7D1EC33C" w:rsidR="4B9338C8">
        <w:rPr>
          <w:b w:val="1"/>
          <w:bCs w:val="1"/>
          <w:noProof w:val="0"/>
          <w:color w:val="006666"/>
          <w:sz w:val="32"/>
          <w:szCs w:val="32"/>
          <w:lang w:val="en-GB"/>
        </w:rPr>
        <w:t>ROCESSING ACTIVITY</w:t>
      </w:r>
      <w:r w:rsidRPr="7D1EC33C" w:rsidR="00FB6332">
        <w:rPr>
          <w:b w:val="1"/>
          <w:bCs w:val="1"/>
          <w:noProof w:val="0"/>
          <w:color w:val="006666"/>
          <w:sz w:val="32"/>
          <w:szCs w:val="32"/>
          <w:lang w:val="en-GB"/>
        </w:rPr>
        <w:t xml:space="preserve"> “</w:t>
      </w:r>
      <w:r w:rsidRPr="7D1EC33C" w:rsidR="007B23E3">
        <w:rPr>
          <w:b w:val="1"/>
          <w:bCs w:val="1"/>
          <w:noProof w:val="0"/>
          <w:color w:val="006666"/>
          <w:sz w:val="32"/>
          <w:szCs w:val="32"/>
          <w:lang w:val="en-GB"/>
        </w:rPr>
        <w:t>ORWELL</w:t>
      </w:r>
      <w:r w:rsidRPr="7D1EC33C" w:rsidR="55D11E3C">
        <w:rPr>
          <w:b w:val="1"/>
          <w:bCs w:val="1"/>
          <w:noProof w:val="0"/>
          <w:color w:val="006666"/>
          <w:sz w:val="32"/>
          <w:szCs w:val="32"/>
          <w:lang w:val="en-GB"/>
        </w:rPr>
        <w:t xml:space="preserve"> PROJECT</w:t>
      </w:r>
      <w:r w:rsidRPr="7D1EC33C" w:rsidR="008D1B6B">
        <w:rPr>
          <w:b w:val="1"/>
          <w:bCs w:val="1"/>
          <w:noProof w:val="0"/>
          <w:color w:val="006666"/>
          <w:sz w:val="32"/>
          <w:szCs w:val="32"/>
          <w:lang w:val="en-GB"/>
        </w:rPr>
        <w:t xml:space="preserve">” </w:t>
      </w:r>
    </w:p>
    <w:p w:rsidRPr="00FB6332" w:rsidR="00FB6332" w:rsidP="7B91F539" w:rsidRDefault="00FB6332" w14:paraId="2169F6BC" w14:textId="77777777">
      <w:pPr>
        <w:spacing w:after="0" w:line="276" w:lineRule="auto"/>
        <w:jc w:val="center"/>
        <w:rPr>
          <w:b w:val="1"/>
          <w:bCs w:val="1"/>
          <w:noProof w:val="0"/>
          <w:sz w:val="24"/>
          <w:szCs w:val="24"/>
          <w:lang w:val="en-GB"/>
        </w:rPr>
      </w:pPr>
    </w:p>
    <w:p w:rsidR="463CBDC3" w:rsidP="7B91F539" w:rsidRDefault="463CBDC3" w14:paraId="796F1AE3" w14:textId="5C141A56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center"/>
        <w:rPr>
          <w:b w:val="1"/>
          <w:bCs w:val="1"/>
          <w:noProof w:val="0"/>
          <w:color w:val="006666"/>
          <w:sz w:val="28"/>
          <w:szCs w:val="28"/>
          <w:lang w:val="en-GB"/>
        </w:rPr>
      </w:pPr>
      <w:r w:rsidRPr="7B91F539" w:rsidR="463CBDC3">
        <w:rPr>
          <w:b w:val="1"/>
          <w:bCs w:val="1"/>
          <w:noProof w:val="0"/>
          <w:color w:val="006666"/>
          <w:sz w:val="28"/>
          <w:szCs w:val="28"/>
          <w:lang w:val="en-GB"/>
        </w:rPr>
        <w:t>ADDITIONAL INFORMATION ON DATA PROTECTION</w:t>
      </w:r>
    </w:p>
    <w:p w:rsidRPr="00251733" w:rsidR="000A768F" w:rsidP="7B91F539" w:rsidRDefault="000A768F" w14:paraId="0BB11DD0" w14:textId="77777777">
      <w:pPr>
        <w:spacing w:after="0" w:line="276" w:lineRule="auto"/>
        <w:jc w:val="center"/>
        <w:rPr>
          <w:rFonts w:cs="Calibri" w:cstheme="minorAscii"/>
          <w:noProof w:val="0"/>
          <w:lang w:val="en-GB"/>
        </w:rPr>
      </w:pPr>
    </w:p>
    <w:p w:rsidRPr="00F96FD8" w:rsidR="000A768F" w:rsidP="7B91F539" w:rsidRDefault="000A768F" w14:paraId="24D15C0D" w14:textId="3EEDF936">
      <w:pPr>
        <w:spacing w:after="0" w:line="276" w:lineRule="auto"/>
        <w:rPr>
          <w:rFonts w:cs="Calibri" w:cstheme="minorAscii"/>
          <w:b w:val="1"/>
          <w:bCs w:val="1"/>
          <w:noProof w:val="0"/>
          <w:color w:val="006666"/>
          <w:sz w:val="24"/>
          <w:szCs w:val="24"/>
          <w:lang w:val="en-GB"/>
        </w:rPr>
      </w:pPr>
      <w:r w:rsidRPr="7B91F539" w:rsidR="463CBDC3">
        <w:rPr>
          <w:rFonts w:cs="Calibri" w:cstheme="minorAscii"/>
          <w:b w:val="1"/>
          <w:bCs w:val="1"/>
          <w:noProof w:val="0"/>
          <w:color w:val="006666"/>
          <w:sz w:val="24"/>
          <w:szCs w:val="24"/>
          <w:lang w:val="en-GB"/>
        </w:rPr>
        <w:t xml:space="preserve">Who </w:t>
      </w:r>
      <w:r w:rsidRPr="7B91F539" w:rsidR="463CBDC3">
        <w:rPr>
          <w:rFonts w:cs="Calibri" w:cstheme="minorAscii"/>
          <w:b w:val="1"/>
          <w:bCs w:val="1"/>
          <w:noProof w:val="0"/>
          <w:color w:val="006666"/>
          <w:sz w:val="24"/>
          <w:szCs w:val="24"/>
          <w:lang w:val="en-GB"/>
        </w:rPr>
        <w:t xml:space="preserve">is </w:t>
      </w:r>
      <w:r w:rsidRPr="7B91F539" w:rsidR="463CBDC3">
        <w:rPr>
          <w:rFonts w:cs="Calibri" w:cstheme="minorAscii"/>
          <w:b w:val="1"/>
          <w:bCs w:val="1"/>
          <w:noProof w:val="0"/>
          <w:color w:val="006666"/>
          <w:sz w:val="24"/>
          <w:szCs w:val="24"/>
          <w:lang w:val="en-GB"/>
        </w:rPr>
        <w:t>responsible</w:t>
      </w:r>
      <w:r w:rsidRPr="7B91F539" w:rsidR="463CBDC3">
        <w:rPr>
          <w:rFonts w:cs="Calibri" w:cstheme="minorAscii"/>
          <w:b w:val="1"/>
          <w:bCs w:val="1"/>
          <w:noProof w:val="0"/>
          <w:color w:val="006666"/>
          <w:sz w:val="24"/>
          <w:szCs w:val="24"/>
          <w:lang w:val="en-GB"/>
        </w:rPr>
        <w:t xml:space="preserve"> for</w:t>
      </w:r>
      <w:r w:rsidRPr="7B91F539" w:rsidR="463CBDC3">
        <w:rPr>
          <w:rFonts w:cs="Calibri" w:cstheme="minorAscii"/>
          <w:b w:val="1"/>
          <w:bCs w:val="1"/>
          <w:noProof w:val="0"/>
          <w:color w:val="006666"/>
          <w:sz w:val="24"/>
          <w:szCs w:val="24"/>
          <w:lang w:val="en-GB"/>
        </w:rPr>
        <w:t xml:space="preserve"> the processing of your data?</w:t>
      </w:r>
    </w:p>
    <w:p w:rsidRPr="00251733" w:rsidR="00CD2B20" w:rsidP="7B91F539" w:rsidRDefault="00CD2B20" w14:paraId="0EC52E00" w14:textId="77777777">
      <w:pPr>
        <w:spacing w:after="0" w:line="276" w:lineRule="auto"/>
        <w:ind w:left="708"/>
        <w:rPr>
          <w:rFonts w:cs="Calibri" w:cstheme="minorAscii"/>
          <w:noProof w:val="0"/>
          <w:lang w:val="en-GB"/>
        </w:rPr>
      </w:pPr>
    </w:p>
    <w:p w:rsidRPr="00FB6332" w:rsidR="000A768F" w:rsidP="7B91F539" w:rsidRDefault="000A768F" w14:paraId="3D827038" w14:textId="054B3292">
      <w:pPr>
        <w:spacing w:after="0" w:line="276" w:lineRule="auto"/>
        <w:rPr>
          <w:rFonts w:cs="Calibri" w:cstheme="minorAscii"/>
          <w:noProof w:val="0"/>
          <w:lang w:val="en-GB"/>
        </w:rPr>
      </w:pPr>
      <w:r w:rsidRPr="7B91F539" w:rsidR="463CBDC3">
        <w:rPr>
          <w:rFonts w:cs="Calibri" w:cstheme="minorAscii"/>
          <w:noProof w:val="0"/>
          <w:lang w:val="en-GB"/>
        </w:rPr>
        <w:t>Identity</w:t>
      </w:r>
      <w:r w:rsidRPr="7B91F539" w:rsidR="000A768F">
        <w:rPr>
          <w:rFonts w:cs="Calibri" w:cstheme="minorAscii"/>
          <w:noProof w:val="0"/>
          <w:lang w:val="en-GB"/>
        </w:rPr>
        <w:t xml:space="preserve"> </w:t>
      </w:r>
      <w:r>
        <w:tab/>
      </w:r>
      <w:r>
        <w:tab/>
      </w:r>
      <w:r>
        <w:tab/>
      </w:r>
      <w:r w:rsidRPr="7B91F539" w:rsidR="096F5C02">
        <w:rPr>
          <w:rFonts w:cs="Calibri" w:cstheme="minorAscii"/>
          <w:noProof w:val="0"/>
          <w:lang w:val="en-GB"/>
        </w:rPr>
        <w:t xml:space="preserve">Manager </w:t>
      </w:r>
      <w:r w:rsidRPr="7B91F539" w:rsidR="096F5C02">
        <w:rPr>
          <w:rFonts w:cs="Calibri" w:cstheme="minorAscii"/>
          <w:noProof w:val="0"/>
          <w:lang w:val="en-GB"/>
        </w:rPr>
        <w:t>of</w:t>
      </w:r>
      <w:r w:rsidRPr="7B91F539" w:rsidR="096F5C02">
        <w:rPr>
          <w:rFonts w:cs="Calibri" w:cstheme="minorAscii"/>
          <w:noProof w:val="0"/>
          <w:lang w:val="en-GB"/>
        </w:rPr>
        <w:t xml:space="preserve"> </w:t>
      </w:r>
      <w:r w:rsidRPr="7B91F539" w:rsidR="096F5C02">
        <w:rPr>
          <w:rFonts w:cs="Calibri" w:cstheme="minorAscii"/>
          <w:noProof w:val="0"/>
          <w:lang w:val="en-GB"/>
        </w:rPr>
        <w:t>the</w:t>
      </w:r>
      <w:r w:rsidRPr="7B91F539" w:rsidR="096F5C02">
        <w:rPr>
          <w:rFonts w:cs="Calibri" w:cstheme="minorAscii"/>
          <w:noProof w:val="0"/>
          <w:lang w:val="en-GB"/>
        </w:rPr>
        <w:t xml:space="preserve"> </w:t>
      </w:r>
      <w:r w:rsidRPr="7B91F539" w:rsidR="096F5C02">
        <w:rPr>
          <w:rFonts w:cs="Calibri" w:cstheme="minorAscii"/>
          <w:noProof w:val="0"/>
          <w:lang w:val="en-GB"/>
        </w:rPr>
        <w:t>University</w:t>
      </w:r>
      <w:r w:rsidRPr="7B91F539" w:rsidR="096F5C02">
        <w:rPr>
          <w:rFonts w:cs="Calibri" w:cstheme="minorAscii"/>
          <w:noProof w:val="0"/>
          <w:lang w:val="en-GB"/>
        </w:rPr>
        <w:t xml:space="preserve"> </w:t>
      </w:r>
      <w:r w:rsidRPr="7B91F539" w:rsidR="096F5C02">
        <w:rPr>
          <w:rFonts w:cs="Calibri" w:cstheme="minorAscii"/>
          <w:noProof w:val="0"/>
          <w:lang w:val="en-GB"/>
        </w:rPr>
        <w:t>of</w:t>
      </w:r>
      <w:r w:rsidRPr="7B91F539" w:rsidR="096F5C02">
        <w:rPr>
          <w:rFonts w:cs="Calibri" w:cstheme="minorAscii"/>
          <w:noProof w:val="0"/>
          <w:lang w:val="en-GB"/>
        </w:rPr>
        <w:t xml:space="preserve"> Cantabria</w:t>
      </w:r>
      <w:r w:rsidRPr="7B91F539" w:rsidR="000A768F">
        <w:rPr>
          <w:rFonts w:cs="Calibri" w:cstheme="minorAscii"/>
          <w:noProof w:val="0"/>
          <w:lang w:val="en-GB"/>
        </w:rPr>
        <w:t>.</w:t>
      </w:r>
    </w:p>
    <w:p w:rsidRPr="00FB6332" w:rsidR="00EE5082" w:rsidP="7B91F539" w:rsidRDefault="000A768F" w14:paraId="5017F35A" w14:textId="5AA90C1E">
      <w:pPr>
        <w:spacing w:after="0" w:line="276" w:lineRule="auto"/>
        <w:ind w:left="2694" w:hanging="2694"/>
        <w:rPr>
          <w:rFonts w:cs="Calibri" w:cstheme="minorAscii"/>
          <w:noProof w:val="0"/>
          <w:lang w:val="en-GB"/>
        </w:rPr>
      </w:pPr>
      <w:r w:rsidRPr="7B91F539" w:rsidR="563B5045">
        <w:rPr>
          <w:rFonts w:cs="Calibri" w:cstheme="minorAscii"/>
          <w:noProof w:val="0"/>
          <w:lang w:val="en-GB"/>
        </w:rPr>
        <w:t xml:space="preserve">Postal </w:t>
      </w:r>
      <w:r w:rsidRPr="7B91F539" w:rsidR="563B5045">
        <w:rPr>
          <w:rFonts w:cs="Calibri" w:cstheme="minorAscii"/>
          <w:noProof w:val="0"/>
          <w:lang w:val="en-GB"/>
        </w:rPr>
        <w:t>Adress</w:t>
      </w:r>
      <w:r w:rsidRPr="7B91F539" w:rsidR="000A768F">
        <w:rPr>
          <w:rFonts w:cs="Calibri" w:cstheme="minorAscii"/>
          <w:noProof w:val="0"/>
          <w:lang w:val="en-GB"/>
        </w:rPr>
        <w:t xml:space="preserve">: </w:t>
      </w:r>
      <w:r>
        <w:tab/>
      </w:r>
      <w:r>
        <w:tab/>
      </w:r>
      <w:r w:rsidRPr="7B91F539" w:rsidR="000A768F">
        <w:rPr>
          <w:rFonts w:cs="Calibri" w:cstheme="minorAscii"/>
          <w:noProof w:val="0"/>
          <w:lang w:val="en-GB"/>
        </w:rPr>
        <w:t xml:space="preserve">Universidad de Cantabria. Gerencia. Pabellón de Gobierno. </w:t>
      </w:r>
    </w:p>
    <w:p w:rsidRPr="00FB6332" w:rsidR="000A768F" w:rsidP="7B91F539" w:rsidRDefault="000A768F" w14:paraId="41DFA9D3" w14:textId="77777777">
      <w:pPr>
        <w:spacing w:after="0" w:line="276" w:lineRule="auto"/>
        <w:ind w:left="2694" w:firstLine="138"/>
        <w:rPr>
          <w:rFonts w:cs="Calibri" w:cstheme="minorAscii"/>
          <w:noProof w:val="0"/>
          <w:lang w:val="en-GB"/>
        </w:rPr>
      </w:pPr>
      <w:r w:rsidRPr="7B91F539" w:rsidR="000A768F">
        <w:rPr>
          <w:rFonts w:cs="Calibri" w:cstheme="minorAscii"/>
          <w:noProof w:val="0"/>
          <w:lang w:val="en-GB"/>
        </w:rPr>
        <w:t xml:space="preserve">Avda. de los Castros </w:t>
      </w:r>
      <w:r w:rsidRPr="7B91F539" w:rsidR="000A768F">
        <w:rPr>
          <w:rFonts w:cs="Calibri" w:cstheme="minorAscii"/>
          <w:noProof w:val="0"/>
          <w:lang w:val="en-GB"/>
        </w:rPr>
        <w:t>nº</w:t>
      </w:r>
      <w:r w:rsidRPr="7B91F539" w:rsidR="000A768F">
        <w:rPr>
          <w:rFonts w:cs="Calibri" w:cstheme="minorAscii"/>
          <w:noProof w:val="0"/>
          <w:lang w:val="en-GB"/>
        </w:rPr>
        <w:t xml:space="preserve"> 54. 39005 Santander (Cantabria). </w:t>
      </w:r>
    </w:p>
    <w:p w:rsidRPr="00FB6332" w:rsidR="000A768F" w:rsidP="7B91F539" w:rsidRDefault="000A768F" w14:paraId="3C82CD3C" w14:textId="6598FAB5">
      <w:pPr>
        <w:spacing w:after="0" w:line="276" w:lineRule="auto"/>
        <w:rPr>
          <w:rFonts w:cs="Calibri" w:cstheme="minorAscii"/>
          <w:noProof w:val="0"/>
          <w:lang w:val="en-GB"/>
        </w:rPr>
      </w:pPr>
      <w:r w:rsidRPr="7B91F539" w:rsidR="000A768F">
        <w:rPr>
          <w:rFonts w:cs="Calibri" w:cstheme="minorAscii"/>
          <w:noProof w:val="0"/>
          <w:lang w:val="en-GB"/>
        </w:rPr>
        <w:t>Te</w:t>
      </w:r>
      <w:r w:rsidRPr="7B91F539" w:rsidR="102F95E4">
        <w:rPr>
          <w:rFonts w:cs="Calibri" w:cstheme="minorAscii"/>
          <w:noProof w:val="0"/>
          <w:lang w:val="en-GB"/>
        </w:rPr>
        <w:t>lephone</w:t>
      </w:r>
      <w:r w:rsidRPr="7B91F539" w:rsidR="000A768F">
        <w:rPr>
          <w:rFonts w:cs="Calibri" w:cstheme="minorAscii"/>
          <w:noProof w:val="0"/>
          <w:lang w:val="en-GB"/>
        </w:rPr>
        <w:t xml:space="preserve">: </w:t>
      </w:r>
      <w:r>
        <w:tab/>
      </w:r>
      <w:r>
        <w:tab/>
      </w:r>
      <w:r>
        <w:tab/>
      </w:r>
      <w:r w:rsidRPr="7B91F539" w:rsidR="000A768F">
        <w:rPr>
          <w:rFonts w:cs="Calibri" w:cstheme="minorAscii"/>
          <w:noProof w:val="0"/>
          <w:lang w:val="en-GB"/>
        </w:rPr>
        <w:t>+ 34 942 201 500.</w:t>
      </w:r>
    </w:p>
    <w:p w:rsidRPr="00FB6332" w:rsidR="000A768F" w:rsidP="7B91F539" w:rsidRDefault="000A768F" w14:paraId="01083883" w14:textId="4C358774">
      <w:pPr>
        <w:spacing w:after="0" w:line="276" w:lineRule="auto"/>
        <w:rPr>
          <w:rFonts w:cs="Calibri" w:cstheme="minorAscii"/>
          <w:noProof w:val="0"/>
          <w:lang w:val="en-GB"/>
        </w:rPr>
      </w:pPr>
      <w:r w:rsidRPr="7B91F539" w:rsidR="43CC0880">
        <w:rPr>
          <w:rFonts w:cs="Calibri" w:cstheme="minorAscii"/>
          <w:noProof w:val="0"/>
          <w:lang w:val="en-GB"/>
        </w:rPr>
        <w:t>E-mail</w:t>
      </w:r>
      <w:r w:rsidRPr="7B91F539" w:rsidR="000A768F">
        <w:rPr>
          <w:rFonts w:cs="Calibri" w:cstheme="minorAscii"/>
          <w:noProof w:val="0"/>
          <w:lang w:val="en-GB"/>
        </w:rPr>
        <w:t>:</w:t>
      </w:r>
      <w:r w:rsidRPr="7B91F539" w:rsidR="7FA44D38">
        <w:rPr>
          <w:rFonts w:cs="Calibri" w:cstheme="minorAscii"/>
          <w:noProof w:val="0"/>
          <w:lang w:val="en-GB"/>
        </w:rPr>
        <w:t xml:space="preserve">                 </w:t>
      </w:r>
      <w:r w:rsidRPr="7B91F539" w:rsidR="000A768F">
        <w:rPr>
          <w:rFonts w:cs="Calibri" w:cstheme="minorAscii"/>
          <w:noProof w:val="0"/>
          <w:lang w:val="en-GB"/>
        </w:rPr>
        <w:t xml:space="preserve"> </w:t>
      </w:r>
      <w:r>
        <w:tab/>
      </w:r>
      <w:r>
        <w:tab/>
      </w:r>
      <w:hyperlink r:id="R916fc2b215684c3f">
        <w:r w:rsidRPr="7B91F539" w:rsidR="00C40DD7">
          <w:rPr>
            <w:rStyle w:val="Hipervnculo"/>
            <w:rFonts w:cs="Calibri" w:cstheme="minorAscii"/>
            <w:noProof w:val="0"/>
            <w:lang w:val="en-GB"/>
          </w:rPr>
          <w:t>seguridaddelainformacion@unican.es</w:t>
        </w:r>
      </w:hyperlink>
    </w:p>
    <w:p w:rsidRPr="00FB6332" w:rsidR="000A768F" w:rsidP="7B91F539" w:rsidRDefault="008173E1" w14:paraId="336CB888" w14:textId="0748031E">
      <w:pPr>
        <w:spacing w:after="0" w:line="276" w:lineRule="auto"/>
        <w:rPr>
          <w:rFonts w:cs="Calibri" w:cstheme="minorAscii"/>
          <w:noProof w:val="0"/>
          <w:lang w:val="en-GB"/>
        </w:rPr>
      </w:pPr>
      <w:r w:rsidRPr="7B91F539" w:rsidR="008173E1">
        <w:rPr>
          <w:rFonts w:cs="Calibri" w:cstheme="minorAscii"/>
          <w:noProof w:val="0"/>
          <w:lang w:val="en-GB"/>
        </w:rPr>
        <w:t>D</w:t>
      </w:r>
      <w:r w:rsidRPr="7B91F539" w:rsidR="3191412B">
        <w:rPr>
          <w:rFonts w:cs="Calibri" w:cstheme="minorAscii"/>
          <w:noProof w:val="0"/>
          <w:lang w:val="en-GB"/>
        </w:rPr>
        <w:t xml:space="preserve">ata </w:t>
      </w:r>
      <w:r w:rsidRPr="7B91F539" w:rsidR="3191412B">
        <w:rPr>
          <w:rFonts w:cs="Calibri" w:cstheme="minorAscii"/>
          <w:noProof w:val="0"/>
          <w:lang w:val="en-GB"/>
        </w:rPr>
        <w:t>Protection</w:t>
      </w:r>
      <w:r w:rsidRPr="7B91F539" w:rsidR="3191412B">
        <w:rPr>
          <w:rFonts w:cs="Calibri" w:cstheme="minorAscii"/>
          <w:noProof w:val="0"/>
          <w:lang w:val="en-GB"/>
        </w:rPr>
        <w:t xml:space="preserve"> </w:t>
      </w:r>
      <w:r w:rsidRPr="7B91F539" w:rsidR="3191412B">
        <w:rPr>
          <w:rFonts w:cs="Calibri" w:cstheme="minorAscii"/>
          <w:noProof w:val="0"/>
          <w:lang w:val="en-GB"/>
        </w:rPr>
        <w:t>Delegate</w:t>
      </w:r>
      <w:r w:rsidRPr="7B91F539" w:rsidR="000A768F">
        <w:rPr>
          <w:rFonts w:cs="Calibri" w:cstheme="minorAscii"/>
          <w:noProof w:val="0"/>
          <w:lang w:val="en-GB"/>
        </w:rPr>
        <w:t>:</w:t>
      </w:r>
      <w:r w:rsidRPr="7B91F539" w:rsidR="6357B610">
        <w:rPr>
          <w:rFonts w:cs="Calibri" w:cstheme="minorAscii"/>
          <w:noProof w:val="0"/>
          <w:lang w:val="en-GB"/>
        </w:rPr>
        <w:t xml:space="preserve">         </w:t>
      </w:r>
      <w:r w:rsidRPr="7B91F539" w:rsidR="00B81E44">
        <w:rPr>
          <w:rFonts w:cs="Calibri" w:cstheme="minorAscii"/>
          <w:noProof w:val="0"/>
          <w:lang w:val="en-GB"/>
        </w:rPr>
        <w:t xml:space="preserve"> Gema Bilbao Prieto</w:t>
      </w:r>
      <w:r>
        <w:tab/>
      </w:r>
      <w:r>
        <w:tab/>
      </w:r>
      <w:r>
        <w:tab/>
      </w:r>
      <w:r>
        <w:tab/>
      </w:r>
      <w:r>
        <w:tab/>
      </w:r>
    </w:p>
    <w:p w:rsidR="000A768F" w:rsidP="7B91F539" w:rsidRDefault="000A768F" w14:paraId="6CF0030F" w14:textId="2DBAC4BA">
      <w:pPr>
        <w:spacing w:after="0" w:line="276" w:lineRule="auto"/>
        <w:rPr>
          <w:rFonts w:cs="Calibri" w:cstheme="minorAscii"/>
          <w:noProof w:val="0"/>
          <w:lang w:val="en-GB"/>
        </w:rPr>
      </w:pPr>
      <w:r w:rsidRPr="7B91F539" w:rsidR="000A768F">
        <w:rPr>
          <w:rFonts w:cs="Calibri" w:cstheme="minorAscii"/>
          <w:noProof w:val="0"/>
          <w:lang w:val="en-GB"/>
        </w:rPr>
        <w:t>C</w:t>
      </w:r>
      <w:r w:rsidRPr="7B91F539" w:rsidR="301AF12A">
        <w:rPr>
          <w:rFonts w:cs="Calibri" w:cstheme="minorAscii"/>
          <w:noProof w:val="0"/>
          <w:lang w:val="en-GB"/>
        </w:rPr>
        <w:t>ontact</w:t>
      </w:r>
      <w:r w:rsidRPr="7B91F539" w:rsidR="301AF12A">
        <w:rPr>
          <w:rFonts w:cs="Calibri" w:cstheme="minorAscii"/>
          <w:noProof w:val="0"/>
          <w:lang w:val="en-GB"/>
        </w:rPr>
        <w:t xml:space="preserve"> </w:t>
      </w:r>
      <w:r w:rsidRPr="7B91F539" w:rsidR="301AF12A">
        <w:rPr>
          <w:rFonts w:cs="Calibri" w:cstheme="minorAscii"/>
          <w:noProof w:val="0"/>
          <w:lang w:val="en-GB"/>
        </w:rPr>
        <w:t>of</w:t>
      </w:r>
      <w:r w:rsidRPr="7B91F539" w:rsidR="301AF12A">
        <w:rPr>
          <w:rFonts w:cs="Calibri" w:cstheme="minorAscii"/>
          <w:noProof w:val="0"/>
          <w:lang w:val="en-GB"/>
        </w:rPr>
        <w:t xml:space="preserve"> </w:t>
      </w:r>
      <w:r w:rsidRPr="7B91F539" w:rsidR="301AF12A">
        <w:rPr>
          <w:rFonts w:cs="Calibri" w:cstheme="minorAscii"/>
          <w:noProof w:val="0"/>
          <w:lang w:val="en-GB"/>
        </w:rPr>
        <w:t>the</w:t>
      </w:r>
      <w:r w:rsidRPr="7B91F539" w:rsidR="301AF12A">
        <w:rPr>
          <w:rFonts w:cs="Calibri" w:cstheme="minorAscii"/>
          <w:noProof w:val="0"/>
          <w:lang w:val="en-GB"/>
        </w:rPr>
        <w:t xml:space="preserve"> </w:t>
      </w:r>
      <w:r w:rsidRPr="7B91F539" w:rsidR="301AF12A">
        <w:rPr>
          <w:rFonts w:cs="Calibri" w:cstheme="minorAscii"/>
          <w:noProof w:val="0"/>
          <w:lang w:val="en-GB"/>
        </w:rPr>
        <w:t>Delegate</w:t>
      </w:r>
      <w:r w:rsidRPr="7B91F539" w:rsidR="000A768F">
        <w:rPr>
          <w:rFonts w:cs="Calibri" w:cstheme="minorAscii"/>
          <w:noProof w:val="0"/>
          <w:lang w:val="en-GB"/>
        </w:rPr>
        <w:t xml:space="preserve">: </w:t>
      </w:r>
      <w:r w:rsidRPr="7B91F539" w:rsidR="00B81E44">
        <w:rPr>
          <w:rFonts w:cs="Calibri" w:cstheme="minorAscii"/>
          <w:noProof w:val="0"/>
          <w:lang w:val="en-GB"/>
        </w:rPr>
        <w:t xml:space="preserve"> </w:t>
      </w:r>
      <w:r>
        <w:tab/>
      </w:r>
      <w:hyperlink r:id="R5da2762064084627">
        <w:r w:rsidRPr="7B91F539" w:rsidR="00B81E44">
          <w:rPr>
            <w:rStyle w:val="Hipervnculo"/>
            <w:rFonts w:cs="Calibri" w:cstheme="minorAscii"/>
            <w:noProof w:val="0"/>
            <w:lang w:val="en-GB"/>
          </w:rPr>
          <w:t>dpd@unican.es</w:t>
        </w:r>
      </w:hyperlink>
      <w:r w:rsidRPr="7B91F539" w:rsidR="00B81E44">
        <w:rPr>
          <w:rFonts w:cs="Calibri" w:cstheme="minorAscii"/>
          <w:noProof w:val="0"/>
          <w:lang w:val="en-GB"/>
        </w:rPr>
        <w:t xml:space="preserve"> </w:t>
      </w:r>
    </w:p>
    <w:p w:rsidRPr="00FB6332" w:rsidR="00AA1B73" w:rsidP="7B91F539" w:rsidRDefault="00AA1B73" w14:paraId="35C5198D" w14:textId="77777777">
      <w:pPr>
        <w:spacing w:after="0" w:line="276" w:lineRule="auto"/>
        <w:rPr>
          <w:rFonts w:cs="Calibri" w:cstheme="minorAscii"/>
          <w:noProof w:val="0"/>
          <w:lang w:val="en-GB"/>
        </w:rPr>
      </w:pPr>
    </w:p>
    <w:p w:rsidR="7CD60F6C" w:rsidP="7B91F539" w:rsidRDefault="7CD60F6C" w14:paraId="541340E5" w14:textId="5C44987A">
      <w:pPr>
        <w:pStyle w:val="Normal"/>
        <w:spacing w:after="0" w:line="276" w:lineRule="auto"/>
        <w:rPr>
          <w:rFonts w:cs="Calibri" w:cstheme="minorAscii"/>
          <w:b w:val="1"/>
          <w:bCs w:val="1"/>
          <w:noProof w:val="0"/>
          <w:color w:val="006666"/>
          <w:sz w:val="24"/>
          <w:szCs w:val="24"/>
          <w:lang w:val="en-GB"/>
        </w:rPr>
      </w:pPr>
      <w:r w:rsidRPr="7B91F539" w:rsidR="7CD60F6C">
        <w:rPr>
          <w:rFonts w:cs="Calibri" w:cstheme="minorAscii"/>
          <w:b w:val="1"/>
          <w:bCs w:val="1"/>
          <w:noProof w:val="0"/>
          <w:color w:val="006666"/>
          <w:sz w:val="24"/>
          <w:szCs w:val="24"/>
          <w:lang w:val="en-GB"/>
        </w:rPr>
        <w:t>For</w:t>
      </w:r>
      <w:r w:rsidRPr="7B91F539" w:rsidR="7CD60F6C">
        <w:rPr>
          <w:rFonts w:cs="Calibri" w:cstheme="minorAscii"/>
          <w:b w:val="1"/>
          <w:bCs w:val="1"/>
          <w:noProof w:val="0"/>
          <w:color w:val="006666"/>
          <w:sz w:val="24"/>
          <w:szCs w:val="24"/>
          <w:lang w:val="en-GB"/>
        </w:rPr>
        <w:t xml:space="preserve"> </w:t>
      </w:r>
      <w:r w:rsidRPr="7B91F539" w:rsidR="7CD60F6C">
        <w:rPr>
          <w:rFonts w:cs="Calibri" w:cstheme="minorAscii"/>
          <w:b w:val="1"/>
          <w:bCs w:val="1"/>
          <w:noProof w:val="0"/>
          <w:color w:val="006666"/>
          <w:sz w:val="24"/>
          <w:szCs w:val="24"/>
          <w:lang w:val="en-GB"/>
        </w:rPr>
        <w:t>what</w:t>
      </w:r>
      <w:r w:rsidRPr="7B91F539" w:rsidR="7CD60F6C">
        <w:rPr>
          <w:rFonts w:cs="Calibri" w:cstheme="minorAscii"/>
          <w:b w:val="1"/>
          <w:bCs w:val="1"/>
          <w:noProof w:val="0"/>
          <w:color w:val="006666"/>
          <w:sz w:val="24"/>
          <w:szCs w:val="24"/>
          <w:lang w:val="en-GB"/>
        </w:rPr>
        <w:t xml:space="preserve"> </w:t>
      </w:r>
      <w:r w:rsidRPr="7B91F539" w:rsidR="7CD60F6C">
        <w:rPr>
          <w:rFonts w:cs="Calibri" w:cstheme="minorAscii"/>
          <w:b w:val="1"/>
          <w:bCs w:val="1"/>
          <w:noProof w:val="0"/>
          <w:color w:val="006666"/>
          <w:sz w:val="24"/>
          <w:szCs w:val="24"/>
          <w:lang w:val="en-GB"/>
        </w:rPr>
        <w:t>purpose</w:t>
      </w:r>
      <w:r w:rsidRPr="7B91F539" w:rsidR="7CD60F6C">
        <w:rPr>
          <w:rFonts w:cs="Calibri" w:cstheme="minorAscii"/>
          <w:b w:val="1"/>
          <w:bCs w:val="1"/>
          <w:noProof w:val="0"/>
          <w:color w:val="006666"/>
          <w:sz w:val="24"/>
          <w:szCs w:val="24"/>
          <w:lang w:val="en-GB"/>
        </w:rPr>
        <w:t xml:space="preserve"> do </w:t>
      </w:r>
      <w:r w:rsidRPr="7B91F539" w:rsidR="7CD60F6C">
        <w:rPr>
          <w:rFonts w:cs="Calibri" w:cstheme="minorAscii"/>
          <w:b w:val="1"/>
          <w:bCs w:val="1"/>
          <w:noProof w:val="0"/>
          <w:color w:val="006666"/>
          <w:sz w:val="24"/>
          <w:szCs w:val="24"/>
          <w:lang w:val="en-GB"/>
        </w:rPr>
        <w:t>we</w:t>
      </w:r>
      <w:r w:rsidRPr="7B91F539" w:rsidR="7CD60F6C">
        <w:rPr>
          <w:rFonts w:cs="Calibri" w:cstheme="minorAscii"/>
          <w:b w:val="1"/>
          <w:bCs w:val="1"/>
          <w:noProof w:val="0"/>
          <w:color w:val="006666"/>
          <w:sz w:val="24"/>
          <w:szCs w:val="24"/>
          <w:lang w:val="en-GB"/>
        </w:rPr>
        <w:t xml:space="preserve"> </w:t>
      </w:r>
      <w:r w:rsidRPr="7B91F539" w:rsidR="7CD60F6C">
        <w:rPr>
          <w:rFonts w:cs="Calibri" w:cstheme="minorAscii"/>
          <w:b w:val="1"/>
          <w:bCs w:val="1"/>
          <w:noProof w:val="0"/>
          <w:color w:val="006666"/>
          <w:sz w:val="24"/>
          <w:szCs w:val="24"/>
          <w:lang w:val="en-GB"/>
        </w:rPr>
        <w:t>process</w:t>
      </w:r>
      <w:r w:rsidRPr="7B91F539" w:rsidR="7CD60F6C">
        <w:rPr>
          <w:rFonts w:cs="Calibri" w:cstheme="minorAscii"/>
          <w:b w:val="1"/>
          <w:bCs w:val="1"/>
          <w:noProof w:val="0"/>
          <w:color w:val="006666"/>
          <w:sz w:val="24"/>
          <w:szCs w:val="24"/>
          <w:lang w:val="en-GB"/>
        </w:rPr>
        <w:t xml:space="preserve"> </w:t>
      </w:r>
      <w:r w:rsidRPr="7B91F539" w:rsidR="7CD60F6C">
        <w:rPr>
          <w:rFonts w:cs="Calibri" w:cstheme="minorAscii"/>
          <w:b w:val="1"/>
          <w:bCs w:val="1"/>
          <w:noProof w:val="0"/>
          <w:color w:val="006666"/>
          <w:sz w:val="24"/>
          <w:szCs w:val="24"/>
          <w:lang w:val="en-GB"/>
        </w:rPr>
        <w:t>your</w:t>
      </w:r>
      <w:r w:rsidRPr="7B91F539" w:rsidR="7CD60F6C">
        <w:rPr>
          <w:rFonts w:cs="Calibri" w:cstheme="minorAscii"/>
          <w:b w:val="1"/>
          <w:bCs w:val="1"/>
          <w:noProof w:val="0"/>
          <w:color w:val="006666"/>
          <w:sz w:val="24"/>
          <w:szCs w:val="24"/>
          <w:lang w:val="en-GB"/>
        </w:rPr>
        <w:t xml:space="preserve"> personal data?</w:t>
      </w:r>
    </w:p>
    <w:p w:rsidR="00CD2B20" w:rsidP="7B91F539" w:rsidRDefault="007E5A46" w14:paraId="3E60E1C8" w14:textId="41260F10">
      <w:pPr>
        <w:spacing w:after="0" w:line="276" w:lineRule="auto"/>
        <w:rPr>
          <w:rFonts w:cs="Calibri" w:cstheme="minorAscii"/>
          <w:b w:val="1"/>
          <w:bCs w:val="1"/>
          <w:noProof w:val="0"/>
          <w:color w:val="006666"/>
          <w:sz w:val="24"/>
          <w:szCs w:val="24"/>
          <w:lang w:val="en-GB"/>
        </w:rPr>
      </w:pPr>
      <w:r w:rsidRPr="7B91F539" w:rsidR="007E5A46">
        <w:rPr>
          <w:rFonts w:cs="Calibri" w:cstheme="minorAscii"/>
          <w:b w:val="1"/>
          <w:bCs w:val="1"/>
          <w:noProof w:val="0"/>
          <w:color w:val="006666"/>
          <w:sz w:val="24"/>
          <w:szCs w:val="24"/>
          <w:lang w:val="en-GB"/>
        </w:rPr>
        <w:t xml:space="preserve"> </w:t>
      </w:r>
    </w:p>
    <w:p w:rsidR="34A26E36" w:rsidP="7B91F539" w:rsidRDefault="34A26E36" w14:paraId="45C5F791" w14:textId="7A63D761">
      <w:pPr>
        <w:pStyle w:val="Normal"/>
        <w:spacing w:after="0" w:line="276" w:lineRule="auto"/>
        <w:jc w:val="both"/>
        <w:rPr>
          <w:rFonts w:eastAsia="Times New Roman" w:cs="Calibri" w:cstheme="minorAscii"/>
          <w:noProof w:val="0"/>
          <w:lang w:val="en-GB" w:eastAsia="es-ES"/>
        </w:rPr>
      </w:pPr>
      <w:r w:rsidRPr="7B91F539" w:rsidR="34A26E36">
        <w:rPr>
          <w:rFonts w:eastAsia="Times New Roman" w:cs="Calibri" w:cstheme="minorAscii"/>
          <w:noProof w:val="0"/>
          <w:lang w:val="en-GB" w:eastAsia="es-ES"/>
        </w:rPr>
        <w:t xml:space="preserve">The overall aim of ORWELL is to support digital writing skills in higher education. Within the project, three specific </w:t>
      </w:r>
      <w:r w:rsidRPr="7B91F539" w:rsidR="34A26E36">
        <w:rPr>
          <w:rFonts w:eastAsia="Times New Roman" w:cs="Calibri" w:cstheme="minorAscii"/>
          <w:noProof w:val="0"/>
          <w:lang w:val="en-GB" w:eastAsia="es-ES"/>
        </w:rPr>
        <w:t>objectives</w:t>
      </w:r>
      <w:r w:rsidRPr="7B91F539" w:rsidR="34A26E36">
        <w:rPr>
          <w:rFonts w:eastAsia="Times New Roman" w:cs="Calibri" w:cstheme="minorAscii"/>
          <w:noProof w:val="0"/>
          <w:lang w:val="en-GB" w:eastAsia="es-ES"/>
        </w:rPr>
        <w:t xml:space="preserve"> are </w:t>
      </w:r>
      <w:r w:rsidRPr="7B91F539" w:rsidR="34A26E36">
        <w:rPr>
          <w:rFonts w:eastAsia="Times New Roman" w:cs="Calibri" w:cstheme="minorAscii"/>
          <w:noProof w:val="0"/>
          <w:lang w:val="en-GB" w:eastAsia="es-ES"/>
        </w:rPr>
        <w:t>identified</w:t>
      </w:r>
      <w:r w:rsidRPr="7B91F539" w:rsidR="34A26E36">
        <w:rPr>
          <w:rFonts w:eastAsia="Times New Roman" w:cs="Calibri" w:cstheme="minorAscii"/>
          <w:noProof w:val="0"/>
          <w:lang w:val="en-GB" w:eastAsia="es-ES"/>
        </w:rPr>
        <w:t>:</w:t>
      </w:r>
    </w:p>
    <w:p w:rsidR="007B23E3" w:rsidP="7B91F539" w:rsidRDefault="007B23E3" w14:paraId="218152EB" w14:textId="77777777">
      <w:pPr>
        <w:spacing w:after="0" w:line="276" w:lineRule="auto"/>
        <w:jc w:val="both"/>
        <w:rPr>
          <w:rFonts w:eastAsia="Times New Roman" w:cs="Calibri" w:cstheme="minorAscii"/>
          <w:noProof w:val="0"/>
          <w:lang w:val="en-GB" w:eastAsia="es-ES"/>
        </w:rPr>
      </w:pPr>
    </w:p>
    <w:p w:rsidRPr="007B23E3" w:rsidR="007B23E3" w:rsidP="7B91F539" w:rsidRDefault="007B23E3" w14:paraId="3F2ABFC7" w14:textId="3FC85A32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</w:pPr>
      <w:r w:rsidRPr="7B91F539" w:rsidR="174A576A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>To</w:t>
      </w:r>
      <w:r w:rsidRPr="7B91F539" w:rsidR="174A576A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 xml:space="preserve"> </w:t>
      </w:r>
      <w:r w:rsidRPr="7B91F539" w:rsidR="174A576A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>support</w:t>
      </w:r>
      <w:r w:rsidRPr="7B91F539" w:rsidR="174A576A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 xml:space="preserve"> </w:t>
      </w:r>
      <w:r w:rsidRPr="7B91F539" w:rsidR="174A576A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>higher</w:t>
      </w:r>
      <w:r w:rsidRPr="7B91F539" w:rsidR="174A576A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 xml:space="preserve"> </w:t>
      </w:r>
      <w:r w:rsidRPr="7B91F539" w:rsidR="174A576A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>education</w:t>
      </w:r>
      <w:r w:rsidRPr="7B91F539" w:rsidR="174A576A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 xml:space="preserve"> </w:t>
      </w:r>
      <w:r w:rsidRPr="7B91F539" w:rsidR="174A576A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>teachers</w:t>
      </w:r>
      <w:r w:rsidRPr="7B91F539" w:rsidR="174A576A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 xml:space="preserve"> in </w:t>
      </w:r>
      <w:r w:rsidRPr="7B91F539" w:rsidR="174A576A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>improving</w:t>
      </w:r>
      <w:r w:rsidRPr="7B91F539" w:rsidR="174A576A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 xml:space="preserve"> </w:t>
      </w:r>
      <w:r w:rsidRPr="7B91F539" w:rsidR="174A576A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>student</w:t>
      </w:r>
      <w:r w:rsidRPr="7B91F539" w:rsidR="174A576A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 xml:space="preserve"> </w:t>
      </w:r>
      <w:r w:rsidRPr="7B91F539" w:rsidR="174A576A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>writing</w:t>
      </w:r>
      <w:r w:rsidRPr="7B91F539" w:rsidR="174A576A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 xml:space="preserve"> </w:t>
      </w:r>
      <w:r w:rsidRPr="7B91F539" w:rsidR="174A576A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>skills</w:t>
      </w:r>
      <w:r w:rsidRPr="7B91F539" w:rsidR="174A576A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 xml:space="preserve"> </w:t>
      </w:r>
      <w:r w:rsidRPr="7B91F539" w:rsidR="174A576A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>by</w:t>
      </w:r>
      <w:r w:rsidRPr="7B91F539" w:rsidR="174A576A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 xml:space="preserve"> </w:t>
      </w:r>
      <w:r w:rsidRPr="7B91F539" w:rsidR="174A576A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>using</w:t>
      </w:r>
      <w:r w:rsidRPr="7B91F539" w:rsidR="174A576A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 xml:space="preserve"> </w:t>
      </w:r>
      <w:r w:rsidRPr="7B91F539" w:rsidR="174A576A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>technologies</w:t>
      </w:r>
      <w:r w:rsidRPr="7B91F539" w:rsidR="174A576A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 xml:space="preserve"> </w:t>
      </w:r>
      <w:r w:rsidRPr="7B91F539" w:rsidR="174A576A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>across</w:t>
      </w:r>
      <w:r w:rsidRPr="7B91F539" w:rsidR="174A576A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 xml:space="preserve"> disciplines.</w:t>
      </w:r>
      <w:r w:rsidRPr="7B91F539" w:rsidR="007B23E3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 xml:space="preserve"> </w:t>
      </w:r>
    </w:p>
    <w:p w:rsidR="73A96822" w:rsidP="7B91F539" w:rsidRDefault="73A96822" w14:paraId="17EB14F0" w14:textId="2AF435C8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</w:pPr>
      <w:r w:rsidRPr="7B91F539" w:rsidR="73A96822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>To</w:t>
      </w:r>
      <w:r w:rsidRPr="7B91F539" w:rsidR="73A96822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 xml:space="preserve"> </w:t>
      </w:r>
      <w:r w:rsidRPr="7B91F539" w:rsidR="73A96822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>support</w:t>
      </w:r>
      <w:r w:rsidRPr="7B91F539" w:rsidR="73A96822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 xml:space="preserve"> </w:t>
      </w:r>
      <w:r w:rsidRPr="7B91F539" w:rsidR="73A96822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>higher</w:t>
      </w:r>
      <w:r w:rsidRPr="7B91F539" w:rsidR="73A96822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 xml:space="preserve"> </w:t>
      </w:r>
      <w:r w:rsidRPr="7B91F539" w:rsidR="73A96822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>education</w:t>
      </w:r>
      <w:r w:rsidRPr="7B91F539" w:rsidR="73A96822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 xml:space="preserve"> </w:t>
      </w:r>
      <w:r w:rsidRPr="7B91F539" w:rsidR="73A96822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>students</w:t>
      </w:r>
      <w:r w:rsidRPr="7B91F539" w:rsidR="73A96822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 xml:space="preserve">' </w:t>
      </w:r>
      <w:r w:rsidRPr="7B91F539" w:rsidR="73A96822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>writing</w:t>
      </w:r>
      <w:r w:rsidRPr="7B91F539" w:rsidR="73A96822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 xml:space="preserve"> </w:t>
      </w:r>
      <w:r w:rsidRPr="7B91F539" w:rsidR="73A96822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>skills</w:t>
      </w:r>
      <w:r w:rsidRPr="7B91F539" w:rsidR="73A96822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 xml:space="preserve"> in digital </w:t>
      </w:r>
      <w:r w:rsidRPr="7B91F539" w:rsidR="73A96822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>spaces</w:t>
      </w:r>
      <w:r w:rsidRPr="7B91F539" w:rsidR="73A96822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>.</w:t>
      </w:r>
    </w:p>
    <w:p w:rsidR="73A96822" w:rsidP="7B91F539" w:rsidRDefault="73A96822" w14:paraId="3BDB50D8" w14:textId="3C6B68F2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</w:pPr>
      <w:r w:rsidRPr="7B91F539" w:rsidR="73A96822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>To</w:t>
      </w:r>
      <w:r w:rsidRPr="7B91F539" w:rsidR="73A96822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 xml:space="preserve"> </w:t>
      </w:r>
      <w:r w:rsidRPr="7B91F539" w:rsidR="73A96822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>support</w:t>
      </w:r>
      <w:r w:rsidRPr="7B91F539" w:rsidR="73A96822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 xml:space="preserve"> </w:t>
      </w:r>
      <w:r w:rsidRPr="7B91F539" w:rsidR="73A96822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>collaborative</w:t>
      </w:r>
      <w:r w:rsidRPr="7B91F539" w:rsidR="73A96822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 xml:space="preserve"> </w:t>
      </w:r>
      <w:r w:rsidRPr="7B91F539" w:rsidR="73A96822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>writing</w:t>
      </w:r>
      <w:r w:rsidRPr="7B91F539" w:rsidR="73A96822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 xml:space="preserve"> </w:t>
      </w:r>
      <w:r w:rsidRPr="7B91F539" w:rsidR="73A96822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>practices</w:t>
      </w:r>
      <w:r w:rsidRPr="7B91F539" w:rsidR="73A96822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 xml:space="preserve">.  </w:t>
      </w:r>
    </w:p>
    <w:p w:rsidRPr="00251733" w:rsidR="002B5E8E" w:rsidP="7B91F539" w:rsidRDefault="002B5E8E" w14:paraId="11E2BFCC" w14:textId="77777777">
      <w:pPr>
        <w:spacing w:after="0" w:line="276" w:lineRule="auto"/>
        <w:rPr>
          <w:rFonts w:eastAsia="Times New Roman" w:cs="Calibri" w:cstheme="minorAscii"/>
          <w:noProof w:val="0"/>
          <w:color w:val="000000"/>
          <w:lang w:val="en-GB" w:eastAsia="es-ES"/>
        </w:rPr>
      </w:pPr>
    </w:p>
    <w:p w:rsidR="39A840DF" w:rsidP="7B91F539" w:rsidRDefault="39A840DF" w14:paraId="1AD84565" w14:textId="7C10149C">
      <w:pPr>
        <w:pStyle w:val="Normal"/>
        <w:spacing w:after="0" w:line="276" w:lineRule="auto"/>
        <w:rPr>
          <w:rFonts w:eastAsia="Times New Roman" w:cs="Calibri" w:cstheme="minorAscii"/>
          <w:b w:val="1"/>
          <w:bCs w:val="1"/>
          <w:noProof w:val="0"/>
          <w:color w:val="006666"/>
          <w:sz w:val="24"/>
          <w:szCs w:val="24"/>
          <w:lang w:val="en-GB" w:eastAsia="es-ES"/>
        </w:rPr>
      </w:pPr>
      <w:r w:rsidRPr="7B91F539" w:rsidR="39A840DF">
        <w:rPr>
          <w:rFonts w:eastAsia="Times New Roman" w:cs="Calibri" w:cstheme="minorAscii"/>
          <w:b w:val="1"/>
          <w:bCs w:val="1"/>
          <w:noProof w:val="0"/>
          <w:color w:val="006666"/>
          <w:sz w:val="24"/>
          <w:szCs w:val="24"/>
          <w:lang w:val="en-GB" w:eastAsia="es-ES"/>
        </w:rPr>
        <w:t xml:space="preserve">Data </w:t>
      </w:r>
      <w:r w:rsidRPr="7B91F539" w:rsidR="39A840DF">
        <w:rPr>
          <w:rFonts w:eastAsia="Times New Roman" w:cs="Calibri" w:cstheme="minorAscii"/>
          <w:b w:val="1"/>
          <w:bCs w:val="1"/>
          <w:noProof w:val="0"/>
          <w:color w:val="006666"/>
          <w:sz w:val="24"/>
          <w:szCs w:val="24"/>
          <w:lang w:val="en-GB" w:eastAsia="es-ES"/>
        </w:rPr>
        <w:t>retention</w:t>
      </w:r>
      <w:r w:rsidRPr="7B91F539" w:rsidR="39A840DF">
        <w:rPr>
          <w:rFonts w:eastAsia="Times New Roman" w:cs="Calibri" w:cstheme="minorAscii"/>
          <w:b w:val="1"/>
          <w:bCs w:val="1"/>
          <w:noProof w:val="0"/>
          <w:color w:val="006666"/>
          <w:sz w:val="24"/>
          <w:szCs w:val="24"/>
          <w:lang w:val="en-GB" w:eastAsia="es-ES"/>
        </w:rPr>
        <w:t xml:space="preserve"> </w:t>
      </w:r>
      <w:r w:rsidRPr="7B91F539" w:rsidR="39A840DF">
        <w:rPr>
          <w:rFonts w:eastAsia="Times New Roman" w:cs="Calibri" w:cstheme="minorAscii"/>
          <w:b w:val="1"/>
          <w:bCs w:val="1"/>
          <w:noProof w:val="0"/>
          <w:color w:val="006666"/>
          <w:sz w:val="24"/>
          <w:szCs w:val="24"/>
          <w:lang w:val="en-GB" w:eastAsia="es-ES"/>
        </w:rPr>
        <w:t>periods</w:t>
      </w:r>
      <w:r w:rsidRPr="7B91F539" w:rsidR="39A840DF">
        <w:rPr>
          <w:rFonts w:eastAsia="Times New Roman" w:cs="Calibri" w:cstheme="minorAscii"/>
          <w:b w:val="1"/>
          <w:bCs w:val="1"/>
          <w:noProof w:val="0"/>
          <w:color w:val="006666"/>
          <w:sz w:val="24"/>
          <w:szCs w:val="24"/>
          <w:lang w:val="en-GB" w:eastAsia="es-ES"/>
        </w:rPr>
        <w:t xml:space="preserve"> </w:t>
      </w:r>
      <w:r w:rsidRPr="7B91F539" w:rsidR="39A840DF">
        <w:rPr>
          <w:rFonts w:eastAsia="Times New Roman" w:cs="Calibri" w:cstheme="minorAscii"/>
          <w:b w:val="1"/>
          <w:bCs w:val="1"/>
          <w:noProof w:val="0"/>
          <w:color w:val="006666"/>
          <w:sz w:val="24"/>
          <w:szCs w:val="24"/>
          <w:lang w:val="en-GB" w:eastAsia="es-ES"/>
        </w:rPr>
        <w:t>or</w:t>
      </w:r>
      <w:r w:rsidRPr="7B91F539" w:rsidR="39A840DF">
        <w:rPr>
          <w:rFonts w:eastAsia="Times New Roman" w:cs="Calibri" w:cstheme="minorAscii"/>
          <w:b w:val="1"/>
          <w:bCs w:val="1"/>
          <w:noProof w:val="0"/>
          <w:color w:val="006666"/>
          <w:sz w:val="24"/>
          <w:szCs w:val="24"/>
          <w:lang w:val="en-GB" w:eastAsia="es-ES"/>
        </w:rPr>
        <w:t xml:space="preserve"> </w:t>
      </w:r>
      <w:r w:rsidRPr="7B91F539" w:rsidR="39A840DF">
        <w:rPr>
          <w:rFonts w:eastAsia="Times New Roman" w:cs="Calibri" w:cstheme="minorAscii"/>
          <w:b w:val="1"/>
          <w:bCs w:val="1"/>
          <w:noProof w:val="0"/>
          <w:color w:val="006666"/>
          <w:sz w:val="24"/>
          <w:szCs w:val="24"/>
          <w:lang w:val="en-GB" w:eastAsia="es-ES"/>
        </w:rPr>
        <w:t>criteria</w:t>
      </w:r>
      <w:r w:rsidRPr="7B91F539" w:rsidR="39A840DF">
        <w:rPr>
          <w:rFonts w:eastAsia="Times New Roman" w:cs="Calibri" w:cstheme="minorAscii"/>
          <w:b w:val="1"/>
          <w:bCs w:val="1"/>
          <w:noProof w:val="0"/>
          <w:color w:val="006666"/>
          <w:sz w:val="24"/>
          <w:szCs w:val="24"/>
          <w:lang w:val="en-GB" w:eastAsia="es-ES"/>
        </w:rPr>
        <w:t>:</w:t>
      </w:r>
    </w:p>
    <w:p w:rsidR="00FB6332" w:rsidP="7B91F539" w:rsidRDefault="00FB6332" w14:paraId="32026417" w14:textId="63A3F7DB">
      <w:pPr>
        <w:spacing w:after="0" w:line="276" w:lineRule="auto"/>
        <w:rPr>
          <w:rFonts w:eastAsia="Times New Roman" w:cs="Calibri" w:cstheme="minorAscii"/>
          <w:b w:val="1"/>
          <w:bCs w:val="1"/>
          <w:noProof w:val="0"/>
          <w:color w:val="006666"/>
          <w:lang w:val="en-GB" w:eastAsia="es-ES"/>
        </w:rPr>
      </w:pPr>
    </w:p>
    <w:p w:rsidR="39A840DF" w:rsidP="7B91F539" w:rsidRDefault="39A840DF" w14:paraId="023E0760" w14:textId="09811513">
      <w:pPr>
        <w:pStyle w:val="Normal"/>
        <w:spacing w:after="0" w:line="276" w:lineRule="auto"/>
        <w:rPr>
          <w:rFonts w:eastAsia="Times New Roman" w:cs="Calibri" w:cstheme="minorAscii"/>
          <w:noProof w:val="0"/>
          <w:lang w:val="en-GB" w:eastAsia="es-ES"/>
        </w:rPr>
      </w:pPr>
      <w:r w:rsidRPr="7B91F539" w:rsidR="39A840DF">
        <w:rPr>
          <w:rFonts w:eastAsia="Times New Roman" w:cs="Calibri" w:cstheme="minorAscii"/>
          <w:noProof w:val="0"/>
          <w:lang w:val="en-GB" w:eastAsia="es-ES"/>
        </w:rPr>
        <w:t xml:space="preserve">Your data will be </w:t>
      </w:r>
      <w:r w:rsidRPr="7B91F539" w:rsidR="39A840DF">
        <w:rPr>
          <w:rFonts w:eastAsia="Times New Roman" w:cs="Calibri" w:cstheme="minorAscii"/>
          <w:noProof w:val="0"/>
          <w:lang w:val="en-GB" w:eastAsia="es-ES"/>
        </w:rPr>
        <w:t>retained</w:t>
      </w:r>
      <w:r w:rsidRPr="7B91F539" w:rsidR="39A840DF">
        <w:rPr>
          <w:rFonts w:eastAsia="Times New Roman" w:cs="Calibri" w:cstheme="minorAscii"/>
          <w:noProof w:val="0"/>
          <w:lang w:val="en-GB" w:eastAsia="es-ES"/>
        </w:rPr>
        <w:t xml:space="preserve"> for a period of 5 years from the end of the project.</w:t>
      </w:r>
    </w:p>
    <w:p w:rsidRPr="00251733" w:rsidR="009F4F14" w:rsidP="7B91F539" w:rsidRDefault="009F4F14" w14:paraId="7B19DC94" w14:textId="77777777">
      <w:pPr>
        <w:spacing w:after="0" w:line="276" w:lineRule="auto"/>
        <w:rPr>
          <w:rFonts w:eastAsia="Times New Roman" w:cs="Calibri" w:cstheme="minorAscii"/>
          <w:noProof w:val="0"/>
          <w:color w:val="FF0000"/>
          <w:lang w:val="en-GB" w:eastAsia="es-ES"/>
        </w:rPr>
      </w:pPr>
    </w:p>
    <w:p w:rsidR="39A840DF" w:rsidP="7B91F539" w:rsidRDefault="39A840DF" w14:paraId="402F6BDD" w14:textId="720C598F">
      <w:pPr>
        <w:pStyle w:val="Normal"/>
        <w:spacing w:after="0" w:line="276" w:lineRule="auto"/>
        <w:rPr>
          <w:rFonts w:eastAsia="Times New Roman" w:cs="Calibri" w:cstheme="minorAscii"/>
          <w:b w:val="1"/>
          <w:bCs w:val="1"/>
          <w:noProof w:val="0"/>
          <w:color w:val="006666"/>
          <w:sz w:val="24"/>
          <w:szCs w:val="24"/>
          <w:lang w:val="en-GB" w:eastAsia="es-ES"/>
        </w:rPr>
      </w:pPr>
      <w:r w:rsidRPr="7B91F539" w:rsidR="39A840DF">
        <w:rPr>
          <w:rFonts w:eastAsia="Times New Roman" w:cs="Calibri" w:cstheme="minorAscii"/>
          <w:b w:val="1"/>
          <w:bCs w:val="1"/>
          <w:noProof w:val="0"/>
          <w:color w:val="006666"/>
          <w:sz w:val="24"/>
          <w:szCs w:val="24"/>
          <w:lang w:val="en-GB" w:eastAsia="es-ES"/>
        </w:rPr>
        <w:t>Automated</w:t>
      </w:r>
      <w:r w:rsidRPr="7B91F539" w:rsidR="39A840DF">
        <w:rPr>
          <w:rFonts w:eastAsia="Times New Roman" w:cs="Calibri" w:cstheme="minorAscii"/>
          <w:b w:val="1"/>
          <w:bCs w:val="1"/>
          <w:noProof w:val="0"/>
          <w:color w:val="006666"/>
          <w:sz w:val="24"/>
          <w:szCs w:val="24"/>
          <w:lang w:val="en-GB" w:eastAsia="es-ES"/>
        </w:rPr>
        <w:t xml:space="preserve"> </w:t>
      </w:r>
      <w:r w:rsidRPr="7B91F539" w:rsidR="39A840DF">
        <w:rPr>
          <w:rFonts w:eastAsia="Times New Roman" w:cs="Calibri" w:cstheme="minorAscii"/>
          <w:b w:val="1"/>
          <w:bCs w:val="1"/>
          <w:noProof w:val="0"/>
          <w:color w:val="006666"/>
          <w:sz w:val="24"/>
          <w:szCs w:val="24"/>
          <w:lang w:val="en-GB" w:eastAsia="es-ES"/>
        </w:rPr>
        <w:t>decisions</w:t>
      </w:r>
      <w:r w:rsidRPr="7B91F539" w:rsidR="39A840DF">
        <w:rPr>
          <w:rFonts w:eastAsia="Times New Roman" w:cs="Calibri" w:cstheme="minorAscii"/>
          <w:b w:val="1"/>
          <w:bCs w:val="1"/>
          <w:noProof w:val="0"/>
          <w:color w:val="006666"/>
          <w:sz w:val="24"/>
          <w:szCs w:val="24"/>
          <w:lang w:val="en-GB" w:eastAsia="es-ES"/>
        </w:rPr>
        <w:t xml:space="preserve">, </w:t>
      </w:r>
      <w:r w:rsidRPr="7B91F539" w:rsidR="39A840DF">
        <w:rPr>
          <w:rFonts w:eastAsia="Times New Roman" w:cs="Calibri" w:cstheme="minorAscii"/>
          <w:b w:val="1"/>
          <w:bCs w:val="1"/>
          <w:noProof w:val="0"/>
          <w:color w:val="006666"/>
          <w:sz w:val="24"/>
          <w:szCs w:val="24"/>
          <w:lang w:val="en-GB" w:eastAsia="es-ES"/>
        </w:rPr>
        <w:t>profiling</w:t>
      </w:r>
      <w:r w:rsidRPr="7B91F539" w:rsidR="39A840DF">
        <w:rPr>
          <w:rFonts w:eastAsia="Times New Roman" w:cs="Calibri" w:cstheme="minorAscii"/>
          <w:b w:val="1"/>
          <w:bCs w:val="1"/>
          <w:noProof w:val="0"/>
          <w:color w:val="006666"/>
          <w:sz w:val="24"/>
          <w:szCs w:val="24"/>
          <w:lang w:val="en-GB" w:eastAsia="es-ES"/>
        </w:rPr>
        <w:t xml:space="preserve"> and </w:t>
      </w:r>
      <w:r w:rsidRPr="7B91F539" w:rsidR="39A840DF">
        <w:rPr>
          <w:rFonts w:eastAsia="Times New Roman" w:cs="Calibri" w:cstheme="minorAscii"/>
          <w:b w:val="1"/>
          <w:bCs w:val="1"/>
          <w:noProof w:val="0"/>
          <w:color w:val="006666"/>
          <w:sz w:val="24"/>
          <w:szCs w:val="24"/>
          <w:lang w:val="en-GB" w:eastAsia="es-ES"/>
        </w:rPr>
        <w:t>applied</w:t>
      </w:r>
      <w:r w:rsidRPr="7B91F539" w:rsidR="39A840DF">
        <w:rPr>
          <w:rFonts w:eastAsia="Times New Roman" w:cs="Calibri" w:cstheme="minorAscii"/>
          <w:b w:val="1"/>
          <w:bCs w:val="1"/>
          <w:noProof w:val="0"/>
          <w:color w:val="006666"/>
          <w:sz w:val="24"/>
          <w:szCs w:val="24"/>
          <w:lang w:val="en-GB" w:eastAsia="es-ES"/>
        </w:rPr>
        <w:t xml:space="preserve"> </w:t>
      </w:r>
      <w:r w:rsidRPr="7B91F539" w:rsidR="39A840DF">
        <w:rPr>
          <w:rFonts w:eastAsia="Times New Roman" w:cs="Calibri" w:cstheme="minorAscii"/>
          <w:b w:val="1"/>
          <w:bCs w:val="1"/>
          <w:noProof w:val="0"/>
          <w:color w:val="006666"/>
          <w:sz w:val="24"/>
          <w:szCs w:val="24"/>
          <w:lang w:val="en-GB" w:eastAsia="es-ES"/>
        </w:rPr>
        <w:t>logic</w:t>
      </w:r>
      <w:r w:rsidRPr="7B91F539" w:rsidR="39A840DF">
        <w:rPr>
          <w:rFonts w:eastAsia="Times New Roman" w:cs="Calibri" w:cstheme="minorAscii"/>
          <w:b w:val="1"/>
          <w:bCs w:val="1"/>
          <w:noProof w:val="0"/>
          <w:color w:val="006666"/>
          <w:sz w:val="24"/>
          <w:szCs w:val="24"/>
          <w:lang w:val="en-GB" w:eastAsia="es-ES"/>
        </w:rPr>
        <w:t>:</w:t>
      </w:r>
    </w:p>
    <w:p w:rsidRPr="00FB6332" w:rsidR="00FB6332" w:rsidP="7B91F539" w:rsidRDefault="00FB6332" w14:paraId="1347067F" w14:textId="77777777">
      <w:pPr>
        <w:spacing w:after="0" w:line="276" w:lineRule="auto"/>
        <w:rPr>
          <w:rFonts w:eastAsia="Times New Roman" w:cs="Calibri" w:cstheme="minorAscii"/>
          <w:b w:val="1"/>
          <w:bCs w:val="1"/>
          <w:noProof w:val="0"/>
          <w:color w:val="006666"/>
          <w:lang w:val="en-GB" w:eastAsia="es-ES"/>
        </w:rPr>
      </w:pPr>
    </w:p>
    <w:p w:rsidR="39A840DF" w:rsidP="7B91F539" w:rsidRDefault="39A840DF" w14:paraId="6C9947DF" w14:textId="5A40AB2B">
      <w:pPr>
        <w:pStyle w:val="Normal"/>
        <w:spacing w:after="0" w:line="276" w:lineRule="auto"/>
        <w:rPr>
          <w:rFonts w:eastAsia="Times New Roman" w:cs="Calibri" w:cstheme="minorAscii"/>
          <w:noProof w:val="0"/>
          <w:lang w:val="en-GB" w:eastAsia="es-ES"/>
        </w:rPr>
      </w:pPr>
      <w:r w:rsidRPr="7B91F539" w:rsidR="39A840DF">
        <w:rPr>
          <w:rFonts w:eastAsia="Times New Roman" w:cs="Calibri" w:cstheme="minorAscii"/>
          <w:noProof w:val="0"/>
          <w:lang w:val="en-GB" w:eastAsia="es-ES"/>
        </w:rPr>
        <w:t>Your</w:t>
      </w:r>
      <w:r w:rsidRPr="7B91F539" w:rsidR="39A840DF">
        <w:rPr>
          <w:rFonts w:eastAsia="Times New Roman" w:cs="Calibri" w:cstheme="minorAscii"/>
          <w:noProof w:val="0"/>
          <w:lang w:val="en-GB" w:eastAsia="es-ES"/>
        </w:rPr>
        <w:t xml:space="preserve"> data </w:t>
      </w:r>
      <w:r w:rsidRPr="7B91F539" w:rsidR="39A840DF">
        <w:rPr>
          <w:rFonts w:eastAsia="Times New Roman" w:cs="Calibri" w:cstheme="minorAscii"/>
          <w:noProof w:val="0"/>
          <w:lang w:val="en-GB" w:eastAsia="es-ES"/>
        </w:rPr>
        <w:t>will</w:t>
      </w:r>
      <w:r w:rsidRPr="7B91F539" w:rsidR="39A840DF">
        <w:rPr>
          <w:rFonts w:eastAsia="Times New Roman" w:cs="Calibri" w:cstheme="minorAscii"/>
          <w:noProof w:val="0"/>
          <w:lang w:val="en-GB" w:eastAsia="es-ES"/>
        </w:rPr>
        <w:t xml:space="preserve"> </w:t>
      </w:r>
      <w:r w:rsidRPr="7B91F539" w:rsidR="39A840DF">
        <w:rPr>
          <w:rFonts w:eastAsia="Times New Roman" w:cs="Calibri" w:cstheme="minorAscii"/>
          <w:noProof w:val="0"/>
          <w:lang w:val="en-GB" w:eastAsia="es-ES"/>
        </w:rPr>
        <w:t>not</w:t>
      </w:r>
      <w:r w:rsidRPr="7B91F539" w:rsidR="39A840DF">
        <w:rPr>
          <w:rFonts w:eastAsia="Times New Roman" w:cs="Calibri" w:cstheme="minorAscii"/>
          <w:noProof w:val="0"/>
          <w:lang w:val="en-GB" w:eastAsia="es-ES"/>
        </w:rPr>
        <w:t xml:space="preserve"> be </w:t>
      </w:r>
      <w:r w:rsidRPr="7B91F539" w:rsidR="39A840DF">
        <w:rPr>
          <w:rFonts w:eastAsia="Times New Roman" w:cs="Calibri" w:cstheme="minorAscii"/>
          <w:noProof w:val="0"/>
          <w:lang w:val="en-GB" w:eastAsia="es-ES"/>
        </w:rPr>
        <w:t>used</w:t>
      </w:r>
      <w:r w:rsidRPr="7B91F539" w:rsidR="39A840DF">
        <w:rPr>
          <w:rFonts w:eastAsia="Times New Roman" w:cs="Calibri" w:cstheme="minorAscii"/>
          <w:noProof w:val="0"/>
          <w:lang w:val="en-GB" w:eastAsia="es-ES"/>
        </w:rPr>
        <w:t xml:space="preserve"> </w:t>
      </w:r>
      <w:r w:rsidRPr="7B91F539" w:rsidR="39A840DF">
        <w:rPr>
          <w:rFonts w:eastAsia="Times New Roman" w:cs="Calibri" w:cstheme="minorAscii"/>
          <w:noProof w:val="0"/>
          <w:lang w:val="en-GB" w:eastAsia="es-ES"/>
        </w:rPr>
        <w:t>for</w:t>
      </w:r>
      <w:r w:rsidRPr="7B91F539" w:rsidR="39A840DF">
        <w:rPr>
          <w:rFonts w:eastAsia="Times New Roman" w:cs="Calibri" w:cstheme="minorAscii"/>
          <w:noProof w:val="0"/>
          <w:lang w:val="en-GB" w:eastAsia="es-ES"/>
        </w:rPr>
        <w:t xml:space="preserve"> </w:t>
      </w:r>
      <w:r w:rsidRPr="7B91F539" w:rsidR="39A840DF">
        <w:rPr>
          <w:rFonts w:eastAsia="Times New Roman" w:cs="Calibri" w:cstheme="minorAscii"/>
          <w:noProof w:val="0"/>
          <w:lang w:val="en-GB" w:eastAsia="es-ES"/>
        </w:rPr>
        <w:t>automated</w:t>
      </w:r>
      <w:r w:rsidRPr="7B91F539" w:rsidR="39A840DF">
        <w:rPr>
          <w:rFonts w:eastAsia="Times New Roman" w:cs="Calibri" w:cstheme="minorAscii"/>
          <w:noProof w:val="0"/>
          <w:lang w:val="en-GB" w:eastAsia="es-ES"/>
        </w:rPr>
        <w:t xml:space="preserve"> </w:t>
      </w:r>
      <w:r w:rsidRPr="7B91F539" w:rsidR="39A840DF">
        <w:rPr>
          <w:rFonts w:eastAsia="Times New Roman" w:cs="Calibri" w:cstheme="minorAscii"/>
          <w:noProof w:val="0"/>
          <w:lang w:val="en-GB" w:eastAsia="es-ES"/>
        </w:rPr>
        <w:t>decisions</w:t>
      </w:r>
      <w:r w:rsidRPr="7B91F539" w:rsidR="39A840DF">
        <w:rPr>
          <w:rFonts w:eastAsia="Times New Roman" w:cs="Calibri" w:cstheme="minorAscii"/>
          <w:noProof w:val="0"/>
          <w:lang w:val="en-GB" w:eastAsia="es-ES"/>
        </w:rPr>
        <w:t xml:space="preserve"> </w:t>
      </w:r>
      <w:r w:rsidRPr="7B91F539" w:rsidR="39A840DF">
        <w:rPr>
          <w:rFonts w:eastAsia="Times New Roman" w:cs="Calibri" w:cstheme="minorAscii"/>
          <w:noProof w:val="0"/>
          <w:lang w:val="en-GB" w:eastAsia="es-ES"/>
        </w:rPr>
        <w:t>or</w:t>
      </w:r>
      <w:r w:rsidRPr="7B91F539" w:rsidR="39A840DF">
        <w:rPr>
          <w:rFonts w:eastAsia="Times New Roman" w:cs="Calibri" w:cstheme="minorAscii"/>
          <w:noProof w:val="0"/>
          <w:lang w:val="en-GB" w:eastAsia="es-ES"/>
        </w:rPr>
        <w:t xml:space="preserve"> </w:t>
      </w:r>
      <w:r w:rsidRPr="7B91F539" w:rsidR="39A840DF">
        <w:rPr>
          <w:rFonts w:eastAsia="Times New Roman" w:cs="Calibri" w:cstheme="minorAscii"/>
          <w:noProof w:val="0"/>
          <w:lang w:val="en-GB" w:eastAsia="es-ES"/>
        </w:rPr>
        <w:t>profiling</w:t>
      </w:r>
      <w:r w:rsidRPr="7B91F539" w:rsidR="39A840DF">
        <w:rPr>
          <w:rFonts w:eastAsia="Times New Roman" w:cs="Calibri" w:cstheme="minorAscii"/>
          <w:noProof w:val="0"/>
          <w:lang w:val="en-GB" w:eastAsia="es-ES"/>
        </w:rPr>
        <w:t>.</w:t>
      </w:r>
    </w:p>
    <w:p w:rsidRPr="00251733" w:rsidR="009F4F14" w:rsidP="7B91F539" w:rsidRDefault="009F4F14" w14:paraId="3AEEF78E" w14:textId="77777777">
      <w:pPr>
        <w:spacing w:after="0" w:line="276" w:lineRule="auto"/>
        <w:ind w:left="708"/>
        <w:rPr>
          <w:rFonts w:eastAsia="Times New Roman" w:cs="Calibri" w:cstheme="minorAscii"/>
          <w:noProof w:val="0"/>
          <w:color w:val="000000"/>
          <w:lang w:val="en-GB" w:eastAsia="es-ES"/>
        </w:rPr>
      </w:pPr>
    </w:p>
    <w:p w:rsidR="39A840DF" w:rsidP="7B91F539" w:rsidRDefault="39A840DF" w14:paraId="32B6671A" w14:textId="292FB1E9">
      <w:pPr>
        <w:pStyle w:val="Normal"/>
        <w:spacing w:after="0" w:line="276" w:lineRule="auto"/>
        <w:rPr>
          <w:rFonts w:cs="Calibri" w:cstheme="minorAscii"/>
          <w:b w:val="1"/>
          <w:bCs w:val="1"/>
          <w:noProof w:val="0"/>
          <w:color w:val="006666"/>
          <w:sz w:val="24"/>
          <w:szCs w:val="24"/>
          <w:lang w:val="en-GB"/>
        </w:rPr>
      </w:pPr>
      <w:r w:rsidRPr="7B91F539" w:rsidR="39A840DF">
        <w:rPr>
          <w:rFonts w:cs="Calibri" w:cstheme="minorAscii"/>
          <w:b w:val="1"/>
          <w:bCs w:val="1"/>
          <w:noProof w:val="0"/>
          <w:color w:val="006666"/>
          <w:sz w:val="24"/>
          <w:szCs w:val="24"/>
          <w:lang w:val="en-GB"/>
        </w:rPr>
        <w:t>What</w:t>
      </w:r>
      <w:r w:rsidRPr="7B91F539" w:rsidR="39A840DF">
        <w:rPr>
          <w:rFonts w:cs="Calibri" w:cstheme="minorAscii"/>
          <w:b w:val="1"/>
          <w:bCs w:val="1"/>
          <w:noProof w:val="0"/>
          <w:color w:val="006666"/>
          <w:sz w:val="24"/>
          <w:szCs w:val="24"/>
          <w:lang w:val="en-GB"/>
        </w:rPr>
        <w:t xml:space="preserve"> </w:t>
      </w:r>
      <w:r w:rsidRPr="7B91F539" w:rsidR="39A840DF">
        <w:rPr>
          <w:rFonts w:cs="Calibri" w:cstheme="minorAscii"/>
          <w:b w:val="1"/>
          <w:bCs w:val="1"/>
          <w:noProof w:val="0"/>
          <w:color w:val="006666"/>
          <w:sz w:val="24"/>
          <w:szCs w:val="24"/>
          <w:lang w:val="en-GB"/>
        </w:rPr>
        <w:t>is</w:t>
      </w:r>
      <w:r w:rsidRPr="7B91F539" w:rsidR="39A840DF">
        <w:rPr>
          <w:rFonts w:cs="Calibri" w:cstheme="minorAscii"/>
          <w:b w:val="1"/>
          <w:bCs w:val="1"/>
          <w:noProof w:val="0"/>
          <w:color w:val="006666"/>
          <w:sz w:val="24"/>
          <w:szCs w:val="24"/>
          <w:lang w:val="en-GB"/>
        </w:rPr>
        <w:t xml:space="preserve"> </w:t>
      </w:r>
      <w:r w:rsidRPr="7B91F539" w:rsidR="39A840DF">
        <w:rPr>
          <w:rFonts w:cs="Calibri" w:cstheme="minorAscii"/>
          <w:b w:val="1"/>
          <w:bCs w:val="1"/>
          <w:noProof w:val="0"/>
          <w:color w:val="006666"/>
          <w:sz w:val="24"/>
          <w:szCs w:val="24"/>
          <w:lang w:val="en-GB"/>
        </w:rPr>
        <w:t>the</w:t>
      </w:r>
      <w:r w:rsidRPr="7B91F539" w:rsidR="39A840DF">
        <w:rPr>
          <w:rFonts w:cs="Calibri" w:cstheme="minorAscii"/>
          <w:b w:val="1"/>
          <w:bCs w:val="1"/>
          <w:noProof w:val="0"/>
          <w:color w:val="006666"/>
          <w:sz w:val="24"/>
          <w:szCs w:val="24"/>
          <w:lang w:val="en-GB"/>
        </w:rPr>
        <w:t xml:space="preserve"> legal basis </w:t>
      </w:r>
      <w:r w:rsidRPr="7B91F539" w:rsidR="39A840DF">
        <w:rPr>
          <w:rFonts w:cs="Calibri" w:cstheme="minorAscii"/>
          <w:b w:val="1"/>
          <w:bCs w:val="1"/>
          <w:noProof w:val="0"/>
          <w:color w:val="006666"/>
          <w:sz w:val="24"/>
          <w:szCs w:val="24"/>
          <w:lang w:val="en-GB"/>
        </w:rPr>
        <w:t>for</w:t>
      </w:r>
      <w:r w:rsidRPr="7B91F539" w:rsidR="39A840DF">
        <w:rPr>
          <w:rFonts w:cs="Calibri" w:cstheme="minorAscii"/>
          <w:b w:val="1"/>
          <w:bCs w:val="1"/>
          <w:noProof w:val="0"/>
          <w:color w:val="006666"/>
          <w:sz w:val="24"/>
          <w:szCs w:val="24"/>
          <w:lang w:val="en-GB"/>
        </w:rPr>
        <w:t xml:space="preserve"> </w:t>
      </w:r>
      <w:r w:rsidRPr="7B91F539" w:rsidR="39A840DF">
        <w:rPr>
          <w:rFonts w:cs="Calibri" w:cstheme="minorAscii"/>
          <w:b w:val="1"/>
          <w:bCs w:val="1"/>
          <w:noProof w:val="0"/>
          <w:color w:val="006666"/>
          <w:sz w:val="24"/>
          <w:szCs w:val="24"/>
          <w:lang w:val="en-GB"/>
        </w:rPr>
        <w:t>processing</w:t>
      </w:r>
      <w:r w:rsidRPr="7B91F539" w:rsidR="39A840DF">
        <w:rPr>
          <w:rFonts w:cs="Calibri" w:cstheme="minorAscii"/>
          <w:b w:val="1"/>
          <w:bCs w:val="1"/>
          <w:noProof w:val="0"/>
          <w:color w:val="006666"/>
          <w:sz w:val="24"/>
          <w:szCs w:val="24"/>
          <w:lang w:val="en-GB"/>
        </w:rPr>
        <w:t xml:space="preserve"> </w:t>
      </w:r>
      <w:r w:rsidRPr="7B91F539" w:rsidR="39A840DF">
        <w:rPr>
          <w:rFonts w:cs="Calibri" w:cstheme="minorAscii"/>
          <w:b w:val="1"/>
          <w:bCs w:val="1"/>
          <w:noProof w:val="0"/>
          <w:color w:val="006666"/>
          <w:sz w:val="24"/>
          <w:szCs w:val="24"/>
          <w:lang w:val="en-GB"/>
        </w:rPr>
        <w:t>your</w:t>
      </w:r>
      <w:r w:rsidRPr="7B91F539" w:rsidR="39A840DF">
        <w:rPr>
          <w:rFonts w:cs="Calibri" w:cstheme="minorAscii"/>
          <w:b w:val="1"/>
          <w:bCs w:val="1"/>
          <w:noProof w:val="0"/>
          <w:color w:val="006666"/>
          <w:sz w:val="24"/>
          <w:szCs w:val="24"/>
          <w:lang w:val="en-GB"/>
        </w:rPr>
        <w:t xml:space="preserve"> data?</w:t>
      </w:r>
    </w:p>
    <w:p w:rsidR="00AA1B73" w:rsidP="7B91F539" w:rsidRDefault="00AA1B73" w14:paraId="5C667E8E" w14:textId="77777777">
      <w:pPr>
        <w:spacing w:after="0" w:line="276" w:lineRule="auto"/>
        <w:rPr>
          <w:noProof w:val="0"/>
          <w:lang w:val="en-GB"/>
        </w:rPr>
      </w:pPr>
    </w:p>
    <w:p w:rsidR="39A840DF" w:rsidP="7B91F539" w:rsidRDefault="39A840DF" w14:paraId="42DC29E3" w14:textId="071F39BD">
      <w:pPr>
        <w:pStyle w:val="Normal"/>
        <w:spacing w:after="0" w:line="276" w:lineRule="auto"/>
        <w:jc w:val="both"/>
        <w:rPr>
          <w:rFonts w:cs="Calibri" w:cstheme="minorAscii"/>
          <w:noProof w:val="0"/>
          <w:lang w:val="en-GB"/>
        </w:rPr>
      </w:pPr>
      <w:r w:rsidRPr="7B91F539" w:rsidR="39A840DF">
        <w:rPr>
          <w:rFonts w:cs="Calibri" w:cstheme="minorAscii"/>
          <w:noProof w:val="0"/>
          <w:lang w:val="en-GB"/>
        </w:rPr>
        <w:t xml:space="preserve">The legal basis for the processing of your data is the consent you give by taking a </w:t>
      </w:r>
      <w:r w:rsidRPr="7B91F539" w:rsidR="39A840DF">
        <w:rPr>
          <w:rFonts w:cs="Calibri" w:cstheme="minorAscii"/>
          <w:noProof w:val="0"/>
          <w:lang w:val="en-GB"/>
        </w:rPr>
        <w:t>clearly</w:t>
      </w:r>
      <w:r w:rsidRPr="7B91F539" w:rsidR="39A840DF">
        <w:rPr>
          <w:rFonts w:cs="Calibri" w:cstheme="minorAscii"/>
          <w:noProof w:val="0"/>
          <w:lang w:val="en-GB"/>
        </w:rPr>
        <w:t xml:space="preserve"> affirmative action when filling in the application form.</w:t>
      </w:r>
    </w:p>
    <w:p w:rsidRPr="00251733" w:rsidR="00D52FB4" w:rsidP="7B91F539" w:rsidRDefault="00D52FB4" w14:paraId="58A6FE63" w14:textId="317BF02F">
      <w:pPr>
        <w:spacing w:after="0" w:line="276" w:lineRule="auto"/>
        <w:jc w:val="both"/>
        <w:rPr>
          <w:rFonts w:cs="Calibri" w:cstheme="minorAscii"/>
          <w:b w:val="1"/>
          <w:bCs w:val="1"/>
          <w:noProof w:val="0"/>
          <w:lang w:val="en-GB"/>
        </w:rPr>
      </w:pPr>
    </w:p>
    <w:p w:rsidR="39A840DF" w:rsidP="7B91F539" w:rsidRDefault="39A840DF" w14:paraId="57EB9781" w14:textId="583D18A3">
      <w:pPr>
        <w:pStyle w:val="Normal"/>
        <w:spacing w:after="0" w:line="276" w:lineRule="auto"/>
        <w:jc w:val="both"/>
        <w:rPr>
          <w:rFonts w:cs="Calibri" w:cstheme="minorAscii"/>
          <w:b w:val="1"/>
          <w:bCs w:val="1"/>
          <w:noProof w:val="0"/>
          <w:color w:val="006666"/>
          <w:sz w:val="24"/>
          <w:szCs w:val="24"/>
          <w:lang w:val="en-GB"/>
        </w:rPr>
      </w:pPr>
      <w:r w:rsidRPr="7B91F539" w:rsidR="39A840DF">
        <w:rPr>
          <w:rFonts w:cs="Calibri" w:cstheme="minorAscii"/>
          <w:b w:val="1"/>
          <w:bCs w:val="1"/>
          <w:noProof w:val="0"/>
          <w:color w:val="006666"/>
          <w:sz w:val="24"/>
          <w:szCs w:val="24"/>
          <w:lang w:val="en-GB"/>
        </w:rPr>
        <w:t>To</w:t>
      </w:r>
      <w:r w:rsidRPr="7B91F539" w:rsidR="39A840DF">
        <w:rPr>
          <w:rFonts w:cs="Calibri" w:cstheme="minorAscii"/>
          <w:b w:val="1"/>
          <w:bCs w:val="1"/>
          <w:noProof w:val="0"/>
          <w:color w:val="006666"/>
          <w:sz w:val="24"/>
          <w:szCs w:val="24"/>
          <w:lang w:val="en-GB"/>
        </w:rPr>
        <w:t xml:space="preserve"> </w:t>
      </w:r>
      <w:r w:rsidRPr="7B91F539" w:rsidR="39A840DF">
        <w:rPr>
          <w:rFonts w:cs="Calibri" w:cstheme="minorAscii"/>
          <w:b w:val="1"/>
          <w:bCs w:val="1"/>
          <w:noProof w:val="0"/>
          <w:color w:val="006666"/>
          <w:sz w:val="24"/>
          <w:szCs w:val="24"/>
          <w:lang w:val="en-GB"/>
        </w:rPr>
        <w:t>which</w:t>
      </w:r>
      <w:r w:rsidRPr="7B91F539" w:rsidR="39A840DF">
        <w:rPr>
          <w:rFonts w:cs="Calibri" w:cstheme="minorAscii"/>
          <w:b w:val="1"/>
          <w:bCs w:val="1"/>
          <w:noProof w:val="0"/>
          <w:color w:val="006666"/>
          <w:sz w:val="24"/>
          <w:szCs w:val="24"/>
          <w:lang w:val="en-GB"/>
        </w:rPr>
        <w:t xml:space="preserve"> </w:t>
      </w:r>
      <w:r w:rsidRPr="7B91F539" w:rsidR="39A840DF">
        <w:rPr>
          <w:rFonts w:cs="Calibri" w:cstheme="minorAscii"/>
          <w:b w:val="1"/>
          <w:bCs w:val="1"/>
          <w:noProof w:val="0"/>
          <w:color w:val="006666"/>
          <w:sz w:val="24"/>
          <w:szCs w:val="24"/>
          <w:lang w:val="en-GB"/>
        </w:rPr>
        <w:t>recipients</w:t>
      </w:r>
      <w:r w:rsidRPr="7B91F539" w:rsidR="39A840DF">
        <w:rPr>
          <w:rFonts w:cs="Calibri" w:cstheme="minorAscii"/>
          <w:b w:val="1"/>
          <w:bCs w:val="1"/>
          <w:noProof w:val="0"/>
          <w:color w:val="006666"/>
          <w:sz w:val="24"/>
          <w:szCs w:val="24"/>
          <w:lang w:val="en-GB"/>
        </w:rPr>
        <w:t xml:space="preserve"> </w:t>
      </w:r>
      <w:r w:rsidRPr="7B91F539" w:rsidR="39A840DF">
        <w:rPr>
          <w:rFonts w:cs="Calibri" w:cstheme="minorAscii"/>
          <w:b w:val="1"/>
          <w:bCs w:val="1"/>
          <w:noProof w:val="0"/>
          <w:color w:val="006666"/>
          <w:sz w:val="24"/>
          <w:szCs w:val="24"/>
          <w:lang w:val="en-GB"/>
        </w:rPr>
        <w:t>will</w:t>
      </w:r>
      <w:r w:rsidRPr="7B91F539" w:rsidR="39A840DF">
        <w:rPr>
          <w:rFonts w:cs="Calibri" w:cstheme="minorAscii"/>
          <w:b w:val="1"/>
          <w:bCs w:val="1"/>
          <w:noProof w:val="0"/>
          <w:color w:val="006666"/>
          <w:sz w:val="24"/>
          <w:szCs w:val="24"/>
          <w:lang w:val="en-GB"/>
        </w:rPr>
        <w:t xml:space="preserve"> </w:t>
      </w:r>
      <w:r w:rsidRPr="7B91F539" w:rsidR="39A840DF">
        <w:rPr>
          <w:rFonts w:cs="Calibri" w:cstheme="minorAscii"/>
          <w:b w:val="1"/>
          <w:bCs w:val="1"/>
          <w:noProof w:val="0"/>
          <w:color w:val="006666"/>
          <w:sz w:val="24"/>
          <w:szCs w:val="24"/>
          <w:lang w:val="en-GB"/>
        </w:rPr>
        <w:t>your</w:t>
      </w:r>
      <w:r w:rsidRPr="7B91F539" w:rsidR="39A840DF">
        <w:rPr>
          <w:rFonts w:cs="Calibri" w:cstheme="minorAscii"/>
          <w:b w:val="1"/>
          <w:bCs w:val="1"/>
          <w:noProof w:val="0"/>
          <w:color w:val="006666"/>
          <w:sz w:val="24"/>
          <w:szCs w:val="24"/>
          <w:lang w:val="en-GB"/>
        </w:rPr>
        <w:t xml:space="preserve"> data be </w:t>
      </w:r>
      <w:r w:rsidRPr="7B91F539" w:rsidR="39A840DF">
        <w:rPr>
          <w:rFonts w:cs="Calibri" w:cstheme="minorAscii"/>
          <w:b w:val="1"/>
          <w:bCs w:val="1"/>
          <w:noProof w:val="0"/>
          <w:color w:val="006666"/>
          <w:sz w:val="24"/>
          <w:szCs w:val="24"/>
          <w:lang w:val="en-GB"/>
        </w:rPr>
        <w:t>disclosed</w:t>
      </w:r>
      <w:r w:rsidRPr="7B91F539" w:rsidR="39A840DF">
        <w:rPr>
          <w:rFonts w:cs="Calibri" w:cstheme="minorAscii"/>
          <w:b w:val="1"/>
          <w:bCs w:val="1"/>
          <w:noProof w:val="0"/>
          <w:color w:val="006666"/>
          <w:sz w:val="24"/>
          <w:szCs w:val="24"/>
          <w:lang w:val="en-GB"/>
        </w:rPr>
        <w:t>?</w:t>
      </w:r>
    </w:p>
    <w:p w:rsidR="00CD2B20" w:rsidP="7B91F539" w:rsidRDefault="00CD2B20" w14:paraId="77075ECD" w14:textId="6B7C6CD7">
      <w:pPr>
        <w:spacing w:after="0" w:line="276" w:lineRule="auto"/>
        <w:jc w:val="both"/>
        <w:rPr>
          <w:rFonts w:cs="Calibri" w:cstheme="minorAscii"/>
          <w:b w:val="1"/>
          <w:bCs w:val="1"/>
          <w:noProof w:val="0"/>
          <w:lang w:val="en-GB"/>
        </w:rPr>
      </w:pPr>
    </w:p>
    <w:p w:rsidR="00BD5C72" w:rsidP="7B91F539" w:rsidRDefault="00BD5C72" w14:paraId="5F7C5D51" w14:textId="1FF24403">
      <w:pPr>
        <w:spacing w:after="0" w:line="276" w:lineRule="auto"/>
        <w:jc w:val="both"/>
        <w:rPr>
          <w:rFonts w:ascii="Calibri" w:hAnsi="Calibri" w:eastAsia="Times New Roman" w:cs="Times New Roman"/>
          <w:noProof w:val="0"/>
          <w:color w:val="4471C4" w:themeColor="accent5" w:themeTint="FF" w:themeShade="FF"/>
          <w:lang w:val="en-GB" w:eastAsia="es-ES"/>
        </w:rPr>
      </w:pPr>
      <w:r w:rsidRPr="7B91F539" w:rsidR="39A840DF">
        <w:rPr>
          <w:rFonts w:cs="Calibri" w:cstheme="minorAscii"/>
          <w:noProof w:val="0"/>
          <w:lang w:val="en-GB"/>
        </w:rPr>
        <w:t xml:space="preserve">No transfer </w:t>
      </w:r>
      <w:r w:rsidRPr="7B91F539" w:rsidR="39A840DF">
        <w:rPr>
          <w:rFonts w:cs="Calibri" w:cstheme="minorAscii"/>
          <w:noProof w:val="0"/>
          <w:lang w:val="en-GB"/>
        </w:rPr>
        <w:t>of</w:t>
      </w:r>
      <w:r w:rsidRPr="7B91F539" w:rsidR="39A840DF">
        <w:rPr>
          <w:rFonts w:cs="Calibri" w:cstheme="minorAscii"/>
          <w:noProof w:val="0"/>
          <w:lang w:val="en-GB"/>
        </w:rPr>
        <w:t xml:space="preserve"> personal data </w:t>
      </w:r>
      <w:r w:rsidRPr="7B91F539" w:rsidR="39A840DF">
        <w:rPr>
          <w:rFonts w:cs="Calibri" w:cstheme="minorAscii"/>
          <w:noProof w:val="0"/>
          <w:lang w:val="en-GB"/>
        </w:rPr>
        <w:t>is</w:t>
      </w:r>
      <w:r w:rsidRPr="7B91F539" w:rsidR="39A840DF">
        <w:rPr>
          <w:rFonts w:cs="Calibri" w:cstheme="minorAscii"/>
          <w:noProof w:val="0"/>
          <w:lang w:val="en-GB"/>
        </w:rPr>
        <w:t xml:space="preserve"> </w:t>
      </w:r>
      <w:r w:rsidRPr="7B91F539" w:rsidR="39A840DF">
        <w:rPr>
          <w:rFonts w:cs="Calibri" w:cstheme="minorAscii"/>
          <w:noProof w:val="0"/>
          <w:lang w:val="en-GB"/>
        </w:rPr>
        <w:t>envisaged</w:t>
      </w:r>
      <w:r w:rsidRPr="7B91F539" w:rsidR="39A840DF">
        <w:rPr>
          <w:rFonts w:cs="Calibri" w:cstheme="minorAscii"/>
          <w:noProof w:val="0"/>
          <w:lang w:val="en-GB"/>
        </w:rPr>
        <w:t xml:space="preserve">.  </w:t>
      </w:r>
      <w:r w:rsidRPr="7B91F539" w:rsidR="00153198">
        <w:rPr>
          <w:rFonts w:cs="Calibri" w:cstheme="minorAscii"/>
          <w:noProof w:val="0"/>
          <w:lang w:val="en-GB"/>
        </w:rPr>
        <w:t xml:space="preserve"> </w:t>
      </w:r>
    </w:p>
    <w:p w:rsidRPr="00A81E72" w:rsidR="00BD5C72" w:rsidP="7B91F539" w:rsidRDefault="00BD5C72" w14:paraId="75DF8F4A" w14:textId="77777777">
      <w:pPr>
        <w:spacing w:after="0" w:line="276" w:lineRule="auto"/>
        <w:jc w:val="both"/>
        <w:rPr>
          <w:rFonts w:cs="Calibri" w:cstheme="minorAscii"/>
          <w:noProof w:val="0"/>
          <w:lang w:val="en-GB"/>
        </w:rPr>
      </w:pPr>
    </w:p>
    <w:p w:rsidR="365623F7" w:rsidP="7B91F539" w:rsidRDefault="365623F7" w14:paraId="6E9E1A37" w14:textId="5C1230D5">
      <w:pPr>
        <w:pStyle w:val="Normal"/>
        <w:spacing w:after="0" w:line="276" w:lineRule="auto"/>
        <w:jc w:val="both"/>
        <w:rPr>
          <w:rFonts w:cs="Calibri" w:cstheme="minorAscii"/>
          <w:b w:val="1"/>
          <w:bCs w:val="1"/>
          <w:noProof w:val="0"/>
          <w:color w:val="006666"/>
          <w:sz w:val="24"/>
          <w:szCs w:val="24"/>
          <w:lang w:val="en-GB"/>
        </w:rPr>
      </w:pPr>
      <w:r w:rsidRPr="7B91F539" w:rsidR="365623F7">
        <w:rPr>
          <w:rFonts w:cs="Calibri" w:cstheme="minorAscii"/>
          <w:b w:val="1"/>
          <w:bCs w:val="1"/>
          <w:noProof w:val="0"/>
          <w:color w:val="006666"/>
          <w:sz w:val="24"/>
          <w:szCs w:val="24"/>
          <w:lang w:val="en-GB"/>
        </w:rPr>
        <w:t xml:space="preserve">Data </w:t>
      </w:r>
      <w:r w:rsidRPr="7B91F539" w:rsidR="365623F7">
        <w:rPr>
          <w:rFonts w:cs="Calibri" w:cstheme="minorAscii"/>
          <w:b w:val="1"/>
          <w:bCs w:val="1"/>
          <w:noProof w:val="0"/>
          <w:color w:val="006666"/>
          <w:sz w:val="24"/>
          <w:szCs w:val="24"/>
          <w:lang w:val="en-GB"/>
        </w:rPr>
        <w:t>processors</w:t>
      </w:r>
      <w:r w:rsidRPr="7B91F539" w:rsidR="365623F7">
        <w:rPr>
          <w:rFonts w:cs="Calibri" w:cstheme="minorAscii"/>
          <w:b w:val="1"/>
          <w:bCs w:val="1"/>
          <w:noProof w:val="0"/>
          <w:color w:val="006666"/>
          <w:sz w:val="24"/>
          <w:szCs w:val="24"/>
          <w:lang w:val="en-GB"/>
        </w:rPr>
        <w:t>:</w:t>
      </w:r>
    </w:p>
    <w:p w:rsidR="0065153C" w:rsidP="7B91F539" w:rsidRDefault="0065153C" w14:paraId="7B5A6040" w14:textId="1DB0A498">
      <w:pPr>
        <w:spacing w:after="0" w:line="276" w:lineRule="auto"/>
        <w:jc w:val="both"/>
        <w:rPr>
          <w:rFonts w:cs="Calibri" w:cstheme="minorAscii"/>
          <w:b w:val="1"/>
          <w:bCs w:val="1"/>
          <w:noProof w:val="0"/>
          <w:lang w:val="en-GB"/>
        </w:rPr>
      </w:pPr>
    </w:p>
    <w:p w:rsidRPr="00BD5C72" w:rsidR="007B23E3" w:rsidP="7B91F539" w:rsidRDefault="007B23E3" w14:paraId="07493C92" w14:textId="0515E6C3">
      <w:pPr>
        <w:spacing w:after="0" w:line="276" w:lineRule="auto"/>
        <w:jc w:val="both"/>
        <w:rPr>
          <w:rFonts w:cs="Calibri" w:cstheme="minorAscii"/>
          <w:noProof w:val="0"/>
          <w:lang w:val="en-GB"/>
        </w:rPr>
      </w:pPr>
      <w:r w:rsidRPr="7B91F539" w:rsidR="68533EB9">
        <w:rPr>
          <w:rFonts w:cs="Calibri" w:cstheme="minorAscii"/>
          <w:noProof w:val="0"/>
          <w:lang w:val="en-GB"/>
        </w:rPr>
        <w:t xml:space="preserve">Who </w:t>
      </w:r>
      <w:r w:rsidRPr="7B91F539" w:rsidR="68533EB9">
        <w:rPr>
          <w:rFonts w:cs="Calibri" w:cstheme="minorAscii"/>
          <w:noProof w:val="0"/>
          <w:lang w:val="en-GB"/>
        </w:rPr>
        <w:t>may</w:t>
      </w:r>
      <w:r w:rsidRPr="7B91F539" w:rsidR="68533EB9">
        <w:rPr>
          <w:rFonts w:cs="Calibri" w:cstheme="minorAscii"/>
          <w:noProof w:val="0"/>
          <w:lang w:val="en-GB"/>
        </w:rPr>
        <w:t xml:space="preserve"> </w:t>
      </w:r>
      <w:r w:rsidRPr="7B91F539" w:rsidR="68533EB9">
        <w:rPr>
          <w:rFonts w:cs="Calibri" w:cstheme="minorAscii"/>
          <w:noProof w:val="0"/>
          <w:lang w:val="en-GB"/>
        </w:rPr>
        <w:t>have</w:t>
      </w:r>
      <w:r w:rsidRPr="7B91F539" w:rsidR="68533EB9">
        <w:rPr>
          <w:rFonts w:cs="Calibri" w:cstheme="minorAscii"/>
          <w:noProof w:val="0"/>
          <w:lang w:val="en-GB"/>
        </w:rPr>
        <w:t xml:space="preserve"> </w:t>
      </w:r>
      <w:r w:rsidRPr="7B91F539" w:rsidR="68533EB9">
        <w:rPr>
          <w:rFonts w:cs="Calibri" w:cstheme="minorAscii"/>
          <w:noProof w:val="0"/>
          <w:lang w:val="en-GB"/>
        </w:rPr>
        <w:t>access</w:t>
      </w:r>
      <w:r w:rsidRPr="7B91F539" w:rsidR="68533EB9">
        <w:rPr>
          <w:rFonts w:cs="Calibri" w:cstheme="minorAscii"/>
          <w:noProof w:val="0"/>
          <w:lang w:val="en-GB"/>
        </w:rPr>
        <w:t xml:space="preserve"> </w:t>
      </w:r>
      <w:r w:rsidRPr="7B91F539" w:rsidR="68533EB9">
        <w:rPr>
          <w:rFonts w:cs="Calibri" w:cstheme="minorAscii"/>
          <w:noProof w:val="0"/>
          <w:lang w:val="en-GB"/>
        </w:rPr>
        <w:t>to</w:t>
      </w:r>
      <w:r w:rsidRPr="7B91F539" w:rsidR="68533EB9">
        <w:rPr>
          <w:rFonts w:cs="Calibri" w:cstheme="minorAscii"/>
          <w:noProof w:val="0"/>
          <w:lang w:val="en-GB"/>
        </w:rPr>
        <w:t xml:space="preserve"> </w:t>
      </w:r>
      <w:r w:rsidRPr="7B91F539" w:rsidR="68533EB9">
        <w:rPr>
          <w:rFonts w:cs="Calibri" w:cstheme="minorAscii"/>
          <w:noProof w:val="0"/>
          <w:lang w:val="en-GB"/>
        </w:rPr>
        <w:t>the</w:t>
      </w:r>
      <w:r w:rsidRPr="7B91F539" w:rsidR="68533EB9">
        <w:rPr>
          <w:rFonts w:cs="Calibri" w:cstheme="minorAscii"/>
          <w:noProof w:val="0"/>
          <w:lang w:val="en-GB"/>
        </w:rPr>
        <w:t xml:space="preserve"> data as data processor: </w:t>
      </w:r>
    </w:p>
    <w:p w:rsidR="7B91F539" w:rsidP="7B91F539" w:rsidRDefault="7B91F539" w14:paraId="11BD3AFF" w14:textId="7A59511A">
      <w:pPr>
        <w:pStyle w:val="Normal"/>
        <w:spacing w:after="0" w:line="276" w:lineRule="auto"/>
        <w:jc w:val="both"/>
        <w:rPr>
          <w:rFonts w:cs="Calibri" w:cstheme="minorAscii"/>
          <w:noProof w:val="0"/>
          <w:lang w:val="en-GB"/>
        </w:rPr>
      </w:pPr>
    </w:p>
    <w:p w:rsidR="1BC8CCA4" w:rsidP="7B91F539" w:rsidRDefault="1BC8CCA4" w14:paraId="3930E805" w14:textId="7A93140D">
      <w:pPr>
        <w:pStyle w:val="Prrafodelista"/>
        <w:numPr>
          <w:ilvl w:val="0"/>
          <w:numId w:val="18"/>
        </w:numPr>
        <w:spacing w:line="276" w:lineRule="auto"/>
        <w:jc w:val="both"/>
        <w:rPr>
          <w:rFonts w:ascii="Calibri" w:hAnsi="Calibri" w:cs="Calibri" w:asciiTheme="minorAscii" w:hAnsiTheme="minorAscii" w:cstheme="minorAscii"/>
          <w:noProof w:val="0"/>
          <w:color w:val="auto"/>
          <w:sz w:val="22"/>
          <w:szCs w:val="22"/>
          <w:lang w:val="en-GB"/>
        </w:rPr>
      </w:pPr>
      <w:r w:rsidRPr="7B91F539" w:rsidR="1BC8CCA4">
        <w:rPr>
          <w:rFonts w:ascii="Calibri" w:hAnsi="Calibri" w:cs="Calibri" w:asciiTheme="minorAscii" w:hAnsiTheme="minorAscii" w:cstheme="minorAscii"/>
          <w:noProof w:val="0"/>
          <w:color w:val="auto"/>
          <w:sz w:val="22"/>
          <w:szCs w:val="22"/>
          <w:lang w:val="en-GB"/>
        </w:rPr>
        <w:t>The</w:t>
      </w:r>
      <w:r w:rsidRPr="7B91F539" w:rsidR="1BC8CCA4">
        <w:rPr>
          <w:rFonts w:ascii="Calibri" w:hAnsi="Calibri" w:cs="Calibri" w:asciiTheme="minorAscii" w:hAnsiTheme="minorAscii" w:cstheme="minorAscii"/>
          <w:noProof w:val="0"/>
          <w:color w:val="auto"/>
          <w:sz w:val="22"/>
          <w:szCs w:val="22"/>
          <w:lang w:val="en-GB"/>
        </w:rPr>
        <w:t xml:space="preserve"> </w:t>
      </w:r>
      <w:r w:rsidRPr="7B91F539" w:rsidR="1BC8CCA4">
        <w:rPr>
          <w:rFonts w:ascii="Calibri" w:hAnsi="Calibri" w:cs="Calibri" w:asciiTheme="minorAscii" w:hAnsiTheme="minorAscii" w:cstheme="minorAscii"/>
          <w:noProof w:val="0"/>
          <w:color w:val="auto"/>
          <w:sz w:val="22"/>
          <w:szCs w:val="22"/>
          <w:lang w:val="en-GB"/>
        </w:rPr>
        <w:t>company</w:t>
      </w:r>
      <w:r w:rsidRPr="7B91F539" w:rsidR="1BC8CCA4">
        <w:rPr>
          <w:rFonts w:ascii="Calibri" w:hAnsi="Calibri" w:cs="Calibri" w:asciiTheme="minorAscii" w:hAnsiTheme="minorAscii" w:cstheme="minorAscii"/>
          <w:noProof w:val="0"/>
          <w:color w:val="auto"/>
          <w:sz w:val="22"/>
          <w:szCs w:val="22"/>
          <w:lang w:val="en-GB"/>
        </w:rPr>
        <w:t xml:space="preserve"> in </w:t>
      </w:r>
      <w:r w:rsidRPr="7B91F539" w:rsidR="1BC8CCA4">
        <w:rPr>
          <w:rFonts w:ascii="Calibri" w:hAnsi="Calibri" w:cs="Calibri" w:asciiTheme="minorAscii" w:hAnsiTheme="minorAscii" w:cstheme="minorAscii"/>
          <w:noProof w:val="0"/>
          <w:color w:val="auto"/>
          <w:sz w:val="22"/>
          <w:szCs w:val="22"/>
          <w:lang w:val="en-GB"/>
        </w:rPr>
        <w:t>charge</w:t>
      </w:r>
      <w:r w:rsidRPr="7B91F539" w:rsidR="1BC8CCA4">
        <w:rPr>
          <w:rFonts w:ascii="Calibri" w:hAnsi="Calibri" w:cs="Calibri" w:asciiTheme="minorAscii" w:hAnsiTheme="minorAscii" w:cstheme="minorAscii"/>
          <w:noProof w:val="0"/>
          <w:color w:val="auto"/>
          <w:sz w:val="22"/>
          <w:szCs w:val="22"/>
          <w:lang w:val="en-GB"/>
        </w:rPr>
        <w:t xml:space="preserve"> </w:t>
      </w:r>
      <w:r w:rsidRPr="7B91F539" w:rsidR="1BC8CCA4">
        <w:rPr>
          <w:rFonts w:ascii="Calibri" w:hAnsi="Calibri" w:cs="Calibri" w:asciiTheme="minorAscii" w:hAnsiTheme="minorAscii" w:cstheme="minorAscii"/>
          <w:noProof w:val="0"/>
          <w:color w:val="auto"/>
          <w:sz w:val="22"/>
          <w:szCs w:val="22"/>
          <w:lang w:val="en-GB"/>
        </w:rPr>
        <w:t>of</w:t>
      </w:r>
      <w:r w:rsidRPr="7B91F539" w:rsidR="1BC8CCA4">
        <w:rPr>
          <w:rFonts w:ascii="Calibri" w:hAnsi="Calibri" w:cs="Calibri" w:asciiTheme="minorAscii" w:hAnsiTheme="minorAscii" w:cstheme="minorAscii"/>
          <w:noProof w:val="0"/>
          <w:color w:val="auto"/>
          <w:sz w:val="22"/>
          <w:szCs w:val="22"/>
          <w:lang w:val="en-GB"/>
        </w:rPr>
        <w:t xml:space="preserve"> </w:t>
      </w:r>
      <w:r w:rsidRPr="7B91F539" w:rsidR="1BC8CCA4">
        <w:rPr>
          <w:rFonts w:ascii="Calibri" w:hAnsi="Calibri" w:cs="Calibri" w:asciiTheme="minorAscii" w:hAnsiTheme="minorAscii" w:cstheme="minorAscii"/>
          <w:noProof w:val="0"/>
          <w:color w:val="auto"/>
          <w:sz w:val="22"/>
          <w:szCs w:val="22"/>
          <w:lang w:val="en-GB"/>
        </w:rPr>
        <w:t>the</w:t>
      </w:r>
      <w:r w:rsidRPr="7B91F539" w:rsidR="1BC8CCA4">
        <w:rPr>
          <w:rFonts w:ascii="Calibri" w:hAnsi="Calibri" w:cs="Calibri" w:asciiTheme="minorAscii" w:hAnsiTheme="minorAscii" w:cstheme="minorAscii"/>
          <w:noProof w:val="0"/>
          <w:color w:val="auto"/>
          <w:sz w:val="22"/>
          <w:szCs w:val="22"/>
          <w:lang w:val="en-GB"/>
        </w:rPr>
        <w:t xml:space="preserve"> </w:t>
      </w:r>
      <w:r w:rsidRPr="7B91F539" w:rsidR="1BC8CCA4">
        <w:rPr>
          <w:rFonts w:ascii="Calibri" w:hAnsi="Calibri" w:cs="Calibri" w:asciiTheme="minorAscii" w:hAnsiTheme="minorAscii" w:cstheme="minorAscii"/>
          <w:noProof w:val="0"/>
          <w:color w:val="auto"/>
          <w:sz w:val="22"/>
          <w:szCs w:val="22"/>
          <w:lang w:val="en-GB"/>
        </w:rPr>
        <w:t>management</w:t>
      </w:r>
      <w:r w:rsidRPr="7B91F539" w:rsidR="1BC8CCA4">
        <w:rPr>
          <w:rFonts w:ascii="Calibri" w:hAnsi="Calibri" w:cs="Calibri" w:asciiTheme="minorAscii" w:hAnsiTheme="minorAscii" w:cstheme="minorAscii"/>
          <w:noProof w:val="0"/>
          <w:color w:val="auto"/>
          <w:sz w:val="22"/>
          <w:szCs w:val="22"/>
          <w:lang w:val="en-GB"/>
        </w:rPr>
        <w:t xml:space="preserve"> </w:t>
      </w:r>
      <w:r w:rsidRPr="7B91F539" w:rsidR="1BC8CCA4">
        <w:rPr>
          <w:rFonts w:ascii="Calibri" w:hAnsi="Calibri" w:cs="Calibri" w:asciiTheme="minorAscii" w:hAnsiTheme="minorAscii" w:cstheme="minorAscii"/>
          <w:noProof w:val="0"/>
          <w:color w:val="auto"/>
          <w:sz w:val="22"/>
          <w:szCs w:val="22"/>
          <w:lang w:val="en-GB"/>
        </w:rPr>
        <w:t>of</w:t>
      </w:r>
      <w:r w:rsidRPr="7B91F539" w:rsidR="1BC8CCA4">
        <w:rPr>
          <w:rFonts w:ascii="Calibri" w:hAnsi="Calibri" w:cs="Calibri" w:asciiTheme="minorAscii" w:hAnsiTheme="minorAscii" w:cstheme="minorAscii"/>
          <w:noProof w:val="0"/>
          <w:color w:val="auto"/>
          <w:sz w:val="22"/>
          <w:szCs w:val="22"/>
          <w:lang w:val="en-GB"/>
        </w:rPr>
        <w:t xml:space="preserve"> </w:t>
      </w:r>
      <w:r w:rsidRPr="7B91F539" w:rsidR="1BC8CCA4">
        <w:rPr>
          <w:rFonts w:ascii="Calibri" w:hAnsi="Calibri" w:cs="Calibri" w:asciiTheme="minorAscii" w:hAnsiTheme="minorAscii" w:cstheme="minorAscii"/>
          <w:noProof w:val="0"/>
          <w:color w:val="auto"/>
          <w:sz w:val="22"/>
          <w:szCs w:val="22"/>
          <w:lang w:val="en-GB"/>
        </w:rPr>
        <w:t>the</w:t>
      </w:r>
      <w:r w:rsidRPr="7B91F539" w:rsidR="1BC8CCA4">
        <w:rPr>
          <w:rFonts w:ascii="Calibri" w:hAnsi="Calibri" w:cs="Calibri" w:asciiTheme="minorAscii" w:hAnsiTheme="minorAscii" w:cstheme="minorAscii"/>
          <w:noProof w:val="0"/>
          <w:color w:val="auto"/>
          <w:sz w:val="22"/>
          <w:szCs w:val="22"/>
          <w:lang w:val="en-GB"/>
        </w:rPr>
        <w:t xml:space="preserve"> virtual training </w:t>
      </w:r>
      <w:r w:rsidRPr="7B91F539" w:rsidR="1BC8CCA4">
        <w:rPr>
          <w:rFonts w:ascii="Calibri" w:hAnsi="Calibri" w:cs="Calibri" w:asciiTheme="minorAscii" w:hAnsiTheme="minorAscii" w:cstheme="minorAscii"/>
          <w:noProof w:val="0"/>
          <w:color w:val="auto"/>
          <w:sz w:val="22"/>
          <w:szCs w:val="22"/>
          <w:lang w:val="en-GB"/>
        </w:rPr>
        <w:t>platform</w:t>
      </w:r>
      <w:r w:rsidRPr="7B91F539" w:rsidR="1BC8CCA4">
        <w:rPr>
          <w:rFonts w:ascii="Calibri" w:hAnsi="Calibri" w:cs="Calibri" w:asciiTheme="minorAscii" w:hAnsiTheme="minorAscii" w:cstheme="minorAscii"/>
          <w:noProof w:val="0"/>
          <w:color w:val="auto"/>
          <w:sz w:val="22"/>
          <w:szCs w:val="22"/>
          <w:lang w:val="en-GB"/>
        </w:rPr>
        <w:t xml:space="preserve">: WIDE </w:t>
      </w:r>
      <w:r w:rsidRPr="7B91F539" w:rsidR="1BC8CCA4">
        <w:rPr>
          <w:rFonts w:ascii="Calibri" w:hAnsi="Calibri" w:cs="Calibri" w:asciiTheme="minorAscii" w:hAnsiTheme="minorAscii" w:cstheme="minorAscii"/>
          <w:noProof w:val="0"/>
          <w:color w:val="auto"/>
          <w:sz w:val="22"/>
          <w:szCs w:val="22"/>
          <w:lang w:val="en-GB"/>
        </w:rPr>
        <w:t>Services</w:t>
      </w:r>
      <w:r w:rsidRPr="7B91F539" w:rsidR="1BC8CCA4">
        <w:rPr>
          <w:rFonts w:ascii="Calibri" w:hAnsi="Calibri" w:cs="Calibri" w:asciiTheme="minorAscii" w:hAnsiTheme="minorAscii" w:cstheme="minorAscii"/>
          <w:noProof w:val="0"/>
          <w:color w:val="auto"/>
          <w:sz w:val="22"/>
          <w:szCs w:val="22"/>
          <w:lang w:val="en-GB"/>
        </w:rPr>
        <w:t xml:space="preserve">.  </w:t>
      </w:r>
    </w:p>
    <w:p w:rsidRPr="002A1991" w:rsidR="002C1E10" w:rsidP="7B91F539" w:rsidRDefault="002C1E10" w14:paraId="6B0B390B" w14:textId="77777777">
      <w:pPr>
        <w:spacing w:line="276" w:lineRule="auto"/>
        <w:jc w:val="both"/>
        <w:rPr>
          <w:rFonts w:cs="Calibri" w:cstheme="minorAscii"/>
          <w:noProof w:val="0"/>
          <w:color w:val="5B9BD5" w:themeColor="accent1"/>
          <w:lang w:val="en-GB"/>
        </w:rPr>
      </w:pPr>
    </w:p>
    <w:p w:rsidRPr="00BD5C72" w:rsidR="007B23E3" w:rsidP="7B91F539" w:rsidRDefault="007B23E3" w14:paraId="09040118" w14:textId="1C25CFE8">
      <w:pPr>
        <w:spacing w:line="276" w:lineRule="auto"/>
        <w:jc w:val="both"/>
        <w:rPr>
          <w:rFonts w:cs="Calibri" w:cstheme="minorAscii"/>
          <w:noProof w:val="0"/>
          <w:lang w:val="en-GB"/>
        </w:rPr>
      </w:pPr>
      <w:r w:rsidRPr="7B91F539" w:rsidR="1BC8CCA4">
        <w:rPr>
          <w:rFonts w:cs="Calibri" w:cstheme="minorAscii"/>
          <w:noProof w:val="0"/>
          <w:lang w:val="en-GB"/>
        </w:rPr>
        <w:t xml:space="preserve">The University of Cantabria has signed with the data processor the corresponding contract or legal act </w:t>
      </w:r>
      <w:r w:rsidRPr="7B91F539" w:rsidR="1BC8CCA4">
        <w:rPr>
          <w:rFonts w:cs="Calibri" w:cstheme="minorAscii"/>
          <w:noProof w:val="0"/>
          <w:lang w:val="en-GB"/>
        </w:rPr>
        <w:t>establishing</w:t>
      </w:r>
      <w:r w:rsidRPr="7B91F539" w:rsidR="1BC8CCA4">
        <w:rPr>
          <w:rFonts w:cs="Calibri" w:cstheme="minorAscii"/>
          <w:noProof w:val="0"/>
          <w:lang w:val="en-GB"/>
        </w:rPr>
        <w:t xml:space="preserve"> the necessary conditions and guarantees to be carried out </w:t>
      </w:r>
      <w:r w:rsidRPr="7B91F539" w:rsidR="1BC8CCA4">
        <w:rPr>
          <w:rFonts w:cs="Calibri" w:cstheme="minorAscii"/>
          <w:noProof w:val="0"/>
          <w:lang w:val="en-GB"/>
        </w:rPr>
        <w:t>in accordance with</w:t>
      </w:r>
      <w:r w:rsidRPr="7B91F539" w:rsidR="1BC8CCA4">
        <w:rPr>
          <w:rFonts w:cs="Calibri" w:cstheme="minorAscii"/>
          <w:noProof w:val="0"/>
          <w:lang w:val="en-GB"/>
        </w:rPr>
        <w:t xml:space="preserve"> the provisions of Article 28 of the GDPR.</w:t>
      </w:r>
      <w:r w:rsidRPr="7B91F539" w:rsidR="007B23E3">
        <w:rPr>
          <w:rFonts w:cs="Calibri" w:cstheme="minorAscii"/>
          <w:noProof w:val="0"/>
          <w:lang w:val="en-GB"/>
        </w:rPr>
        <w:t xml:space="preserve"> </w:t>
      </w:r>
    </w:p>
    <w:p w:rsidRPr="00251733" w:rsidR="0065153C" w:rsidP="7B91F539" w:rsidRDefault="0065153C" w14:paraId="3FD7E334" w14:textId="77777777">
      <w:pPr>
        <w:spacing w:after="0" w:line="276" w:lineRule="auto"/>
        <w:jc w:val="both"/>
        <w:rPr>
          <w:rFonts w:cs="Calibri" w:cstheme="minorAscii"/>
          <w:b w:val="1"/>
          <w:bCs w:val="1"/>
          <w:noProof w:val="0"/>
          <w:lang w:val="en-GB"/>
        </w:rPr>
      </w:pPr>
    </w:p>
    <w:p w:rsidR="573CD1B6" w:rsidP="7B91F539" w:rsidRDefault="573CD1B6" w14:paraId="798FEAC1" w14:textId="613FD2BD">
      <w:pPr>
        <w:pStyle w:val="Normal"/>
        <w:spacing w:after="0" w:line="276" w:lineRule="auto"/>
        <w:jc w:val="both"/>
        <w:rPr>
          <w:rFonts w:cs="Calibri" w:cstheme="minorAscii"/>
          <w:b w:val="1"/>
          <w:bCs w:val="1"/>
          <w:noProof w:val="0"/>
          <w:color w:val="006666"/>
          <w:sz w:val="24"/>
          <w:szCs w:val="24"/>
          <w:lang w:val="en-GB"/>
        </w:rPr>
      </w:pPr>
      <w:r w:rsidRPr="7B91F539" w:rsidR="573CD1B6">
        <w:rPr>
          <w:rFonts w:cs="Calibri" w:cstheme="minorAscii"/>
          <w:b w:val="1"/>
          <w:bCs w:val="1"/>
          <w:noProof w:val="0"/>
          <w:color w:val="006666"/>
          <w:sz w:val="24"/>
          <w:szCs w:val="24"/>
          <w:lang w:val="en-GB"/>
        </w:rPr>
        <w:t xml:space="preserve">What are your rights </w:t>
      </w:r>
      <w:r w:rsidRPr="7B91F539" w:rsidR="573CD1B6">
        <w:rPr>
          <w:rFonts w:cs="Calibri" w:cstheme="minorAscii"/>
          <w:b w:val="1"/>
          <w:bCs w:val="1"/>
          <w:noProof w:val="0"/>
          <w:color w:val="006666"/>
          <w:sz w:val="24"/>
          <w:szCs w:val="24"/>
          <w:lang w:val="en-GB"/>
        </w:rPr>
        <w:t>regarding</w:t>
      </w:r>
      <w:r w:rsidRPr="7B91F539" w:rsidR="573CD1B6">
        <w:rPr>
          <w:rFonts w:cs="Calibri" w:cstheme="minorAscii"/>
          <w:b w:val="1"/>
          <w:bCs w:val="1"/>
          <w:noProof w:val="0"/>
          <w:color w:val="006666"/>
          <w:sz w:val="24"/>
          <w:szCs w:val="24"/>
          <w:lang w:val="en-GB"/>
        </w:rPr>
        <w:t xml:space="preserve"> the processing of your data?</w:t>
      </w:r>
    </w:p>
    <w:p w:rsidRPr="00DB58AF" w:rsidR="00EC5858" w:rsidP="7B91F539" w:rsidRDefault="00EC5858" w14:paraId="642C6EAE" w14:textId="77777777">
      <w:pPr>
        <w:spacing w:after="0" w:line="276" w:lineRule="auto"/>
        <w:jc w:val="both"/>
        <w:rPr>
          <w:rFonts w:cs="Calibri" w:cstheme="minorAscii"/>
          <w:b w:val="1"/>
          <w:bCs w:val="1"/>
          <w:noProof w:val="0"/>
          <w:color w:val="0033CC"/>
          <w:lang w:val="en-GB"/>
        </w:rPr>
      </w:pPr>
    </w:p>
    <w:p w:rsidRPr="00FB6332" w:rsidR="00EC5858" w:rsidP="7B91F539" w:rsidRDefault="00CB17C5" w14:paraId="4622D3C4" w14:textId="5D74D38E">
      <w:pPr>
        <w:spacing w:line="276" w:lineRule="auto"/>
        <w:jc w:val="both"/>
        <w:rPr>
          <w:rFonts w:cs="Calibri" w:cstheme="minorAscii"/>
          <w:noProof w:val="0"/>
          <w:lang w:val="en-GB"/>
        </w:rPr>
      </w:pPr>
      <w:r w:rsidRPr="7B91F539" w:rsidR="00CB17C5">
        <w:rPr>
          <w:rFonts w:cs="Calibri" w:cstheme="minorAscii"/>
          <w:noProof w:val="0"/>
          <w:lang w:val="en-GB"/>
        </w:rPr>
        <w:t>1)</w:t>
      </w:r>
      <w:r w:rsidRPr="7B91F539" w:rsidR="00CB17C5">
        <w:rPr>
          <w:rFonts w:cs="Calibri" w:cstheme="minorAscii"/>
          <w:noProof w:val="0"/>
          <w:lang w:val="en-GB"/>
        </w:rPr>
        <w:t xml:space="preserve"> </w:t>
      </w:r>
      <w:r w:rsidRPr="7B91F539" w:rsidR="065DFDAF">
        <w:rPr>
          <w:rFonts w:cs="Calibri" w:cstheme="minorAscii"/>
          <w:noProof w:val="0"/>
          <w:lang w:val="en-GB"/>
        </w:rPr>
        <w:t>You</w:t>
      </w:r>
      <w:r w:rsidRPr="7B91F539" w:rsidR="065DFDAF">
        <w:rPr>
          <w:rFonts w:cs="Calibri" w:cstheme="minorAscii"/>
          <w:noProof w:val="0"/>
          <w:lang w:val="en-GB"/>
        </w:rPr>
        <w:t xml:space="preserve"> </w:t>
      </w:r>
      <w:r w:rsidRPr="7B91F539" w:rsidR="065DFDAF">
        <w:rPr>
          <w:rFonts w:cs="Calibri" w:cstheme="minorAscii"/>
          <w:noProof w:val="0"/>
          <w:lang w:val="en-GB"/>
        </w:rPr>
        <w:t>have</w:t>
      </w:r>
      <w:r w:rsidRPr="7B91F539" w:rsidR="065DFDAF">
        <w:rPr>
          <w:rFonts w:cs="Calibri" w:cstheme="minorAscii"/>
          <w:noProof w:val="0"/>
          <w:lang w:val="en-GB"/>
        </w:rPr>
        <w:t xml:space="preserve"> </w:t>
      </w:r>
      <w:r w:rsidRPr="7B91F539" w:rsidR="065DFDAF">
        <w:rPr>
          <w:rFonts w:cs="Calibri" w:cstheme="minorAscii"/>
          <w:noProof w:val="0"/>
          <w:lang w:val="en-GB"/>
        </w:rPr>
        <w:t>the</w:t>
      </w:r>
      <w:r w:rsidRPr="7B91F539" w:rsidR="065DFDAF">
        <w:rPr>
          <w:rFonts w:cs="Calibri" w:cstheme="minorAscii"/>
          <w:noProof w:val="0"/>
          <w:lang w:val="en-GB"/>
        </w:rPr>
        <w:t xml:space="preserve"> </w:t>
      </w:r>
      <w:r w:rsidRPr="7B91F539" w:rsidR="065DFDAF">
        <w:rPr>
          <w:rFonts w:cs="Calibri" w:cstheme="minorAscii"/>
          <w:noProof w:val="0"/>
          <w:lang w:val="en-GB"/>
        </w:rPr>
        <w:t>right</w:t>
      </w:r>
      <w:r w:rsidRPr="7B91F539" w:rsidR="065DFDAF">
        <w:rPr>
          <w:rFonts w:cs="Calibri" w:cstheme="minorAscii"/>
          <w:noProof w:val="0"/>
          <w:lang w:val="en-GB"/>
        </w:rPr>
        <w:t xml:space="preserve"> </w:t>
      </w:r>
      <w:r w:rsidRPr="7B91F539" w:rsidR="065DFDAF">
        <w:rPr>
          <w:rFonts w:cs="Calibri" w:cstheme="minorAscii"/>
          <w:noProof w:val="0"/>
          <w:lang w:val="en-GB"/>
        </w:rPr>
        <w:t>to</w:t>
      </w:r>
      <w:r w:rsidRPr="7B91F539" w:rsidR="065DFDAF">
        <w:rPr>
          <w:rFonts w:cs="Calibri" w:cstheme="minorAscii"/>
          <w:noProof w:val="0"/>
          <w:lang w:val="en-GB"/>
        </w:rPr>
        <w:t>:</w:t>
      </w:r>
    </w:p>
    <w:p w:rsidR="065DFDAF" w:rsidP="7B91F539" w:rsidRDefault="065DFDAF" w14:paraId="673411C3" w14:textId="60355116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</w:pPr>
      <w:r w:rsidRPr="7B91F539" w:rsidR="065DFDAF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>Request</w:t>
      </w:r>
      <w:r w:rsidRPr="7B91F539" w:rsidR="065DFDAF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 xml:space="preserve"> </w:t>
      </w:r>
      <w:r w:rsidRPr="7B91F539" w:rsidR="065DFDAF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>access</w:t>
      </w:r>
      <w:r w:rsidRPr="7B91F539" w:rsidR="065DFDAF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 xml:space="preserve"> </w:t>
      </w:r>
      <w:r w:rsidRPr="7B91F539" w:rsidR="065DFDAF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>to</w:t>
      </w:r>
      <w:r w:rsidRPr="7B91F539" w:rsidR="065DFDAF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 xml:space="preserve"> </w:t>
      </w:r>
      <w:r w:rsidRPr="7B91F539" w:rsidR="065DFDAF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>the</w:t>
      </w:r>
      <w:r w:rsidRPr="7B91F539" w:rsidR="065DFDAF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 xml:space="preserve"> personal data </w:t>
      </w:r>
      <w:r w:rsidRPr="7B91F539" w:rsidR="065DFDAF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>we</w:t>
      </w:r>
      <w:r w:rsidRPr="7B91F539" w:rsidR="065DFDAF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 xml:space="preserve"> </w:t>
      </w:r>
      <w:r w:rsidRPr="7B91F539" w:rsidR="065DFDAF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>process</w:t>
      </w:r>
      <w:r w:rsidRPr="7B91F539" w:rsidR="065DFDAF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 xml:space="preserve"> </w:t>
      </w:r>
      <w:r w:rsidRPr="7B91F539" w:rsidR="065DFDAF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>about</w:t>
      </w:r>
      <w:r w:rsidRPr="7B91F539" w:rsidR="065DFDAF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 xml:space="preserve"> </w:t>
      </w:r>
      <w:r w:rsidRPr="7B91F539" w:rsidR="065DFDAF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>you</w:t>
      </w:r>
      <w:r w:rsidRPr="7B91F539" w:rsidR="065DFDAF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>.</w:t>
      </w:r>
    </w:p>
    <w:p w:rsidR="065DFDAF" w:rsidP="7B91F539" w:rsidRDefault="065DFDAF" w14:paraId="43A348D7" w14:textId="0E31AE8B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</w:pPr>
      <w:r w:rsidRPr="7B91F539" w:rsidR="065DFDAF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>Request</w:t>
      </w:r>
      <w:r w:rsidRPr="7B91F539" w:rsidR="065DFDAF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 xml:space="preserve"> </w:t>
      </w:r>
      <w:r w:rsidRPr="7B91F539" w:rsidR="065DFDAF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>its</w:t>
      </w:r>
      <w:r w:rsidRPr="7B91F539" w:rsidR="065DFDAF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 xml:space="preserve"> </w:t>
      </w:r>
      <w:r w:rsidRPr="7B91F539" w:rsidR="065DFDAF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>rectification</w:t>
      </w:r>
      <w:r w:rsidRPr="7B91F539" w:rsidR="065DFDAF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 xml:space="preserve"> </w:t>
      </w:r>
      <w:r w:rsidRPr="7B91F539" w:rsidR="065DFDAF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>or</w:t>
      </w:r>
      <w:r w:rsidRPr="7B91F539" w:rsidR="065DFDAF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 xml:space="preserve"> </w:t>
      </w:r>
      <w:r w:rsidRPr="7B91F539" w:rsidR="065DFDAF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>erasure</w:t>
      </w:r>
      <w:r w:rsidRPr="7B91F539" w:rsidR="065DFDAF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>.</w:t>
      </w:r>
    </w:p>
    <w:p w:rsidRPr="00FB6332" w:rsidR="00EC5858" w:rsidP="7B91F539" w:rsidRDefault="00EC5858" w14:paraId="7D978A14" w14:textId="47092DFE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</w:pPr>
      <w:r w:rsidRPr="7B91F539" w:rsidR="065DFDAF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>Request</w:t>
      </w:r>
      <w:r w:rsidRPr="7B91F539" w:rsidR="065DFDAF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 xml:space="preserve"> </w:t>
      </w:r>
      <w:r w:rsidRPr="7B91F539" w:rsidR="065DFDAF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>the</w:t>
      </w:r>
      <w:r w:rsidRPr="7B91F539" w:rsidR="065DFDAF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 xml:space="preserve"> </w:t>
      </w:r>
      <w:r w:rsidRPr="7B91F539" w:rsidR="065DFDAF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>restriction</w:t>
      </w:r>
      <w:r w:rsidRPr="7B91F539" w:rsidR="065DFDAF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 xml:space="preserve"> </w:t>
      </w:r>
      <w:r w:rsidRPr="7B91F539" w:rsidR="065DFDAF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>of</w:t>
      </w:r>
      <w:r w:rsidRPr="7B91F539" w:rsidR="065DFDAF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 xml:space="preserve"> </w:t>
      </w:r>
      <w:r w:rsidRPr="7B91F539" w:rsidR="065DFDAF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>their</w:t>
      </w:r>
      <w:r w:rsidRPr="7B91F539" w:rsidR="065DFDAF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 xml:space="preserve"> </w:t>
      </w:r>
      <w:r w:rsidRPr="7B91F539" w:rsidR="065DFDAF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>processing</w:t>
      </w:r>
      <w:r w:rsidRPr="7B91F539" w:rsidR="065DFDAF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>.</w:t>
      </w:r>
    </w:p>
    <w:p w:rsidR="065DFDAF" w:rsidP="7B91F539" w:rsidRDefault="065DFDAF" w14:paraId="2AF27C62" w14:textId="781BBA09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</w:pPr>
      <w:r w:rsidRPr="7B91F539" w:rsidR="065DFDAF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>Object</w:t>
      </w:r>
      <w:r w:rsidRPr="7B91F539" w:rsidR="065DFDAF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 xml:space="preserve"> </w:t>
      </w:r>
      <w:r w:rsidRPr="7B91F539" w:rsidR="065DFDAF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>to</w:t>
      </w:r>
      <w:r w:rsidRPr="7B91F539" w:rsidR="065DFDAF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 xml:space="preserve"> </w:t>
      </w:r>
      <w:r w:rsidRPr="7B91F539" w:rsidR="065DFDAF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>their</w:t>
      </w:r>
      <w:r w:rsidRPr="7B91F539" w:rsidR="065DFDAF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 xml:space="preserve"> </w:t>
      </w:r>
      <w:r w:rsidRPr="7B91F539" w:rsidR="065DFDAF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>processing</w:t>
      </w:r>
      <w:r w:rsidRPr="7B91F539" w:rsidR="065DFDAF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>.</w:t>
      </w:r>
    </w:p>
    <w:p w:rsidR="065DFDAF" w:rsidP="7B91F539" w:rsidRDefault="065DFDAF" w14:paraId="74AF52FC" w14:textId="0878DBA3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</w:pPr>
      <w:r w:rsidRPr="7B91F539" w:rsidR="065DFDAF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>Request</w:t>
      </w:r>
      <w:r w:rsidRPr="7B91F539" w:rsidR="065DFDAF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 xml:space="preserve"> </w:t>
      </w:r>
      <w:r w:rsidRPr="7B91F539" w:rsidR="065DFDAF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>the</w:t>
      </w:r>
      <w:r w:rsidRPr="7B91F539" w:rsidR="065DFDAF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 xml:space="preserve"> </w:t>
      </w:r>
      <w:r w:rsidRPr="7B91F539" w:rsidR="065DFDAF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>portability</w:t>
      </w:r>
      <w:r w:rsidRPr="7B91F539" w:rsidR="065DFDAF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 xml:space="preserve"> </w:t>
      </w:r>
      <w:r w:rsidRPr="7B91F539" w:rsidR="065DFDAF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>of</w:t>
      </w:r>
      <w:r w:rsidRPr="7B91F539" w:rsidR="065DFDAF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 xml:space="preserve"> </w:t>
      </w:r>
      <w:r w:rsidRPr="7B91F539" w:rsidR="065DFDAF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>your</w:t>
      </w:r>
      <w:r w:rsidRPr="7B91F539" w:rsidR="065DFDAF">
        <w:rPr>
          <w:rFonts w:ascii="Calibri" w:hAnsi="Calibri" w:cs="Calibri" w:asciiTheme="minorAscii" w:hAnsiTheme="minorAscii" w:cstheme="minorAscii"/>
          <w:noProof w:val="0"/>
          <w:sz w:val="22"/>
          <w:szCs w:val="22"/>
          <w:lang w:val="en-GB"/>
        </w:rPr>
        <w:t xml:space="preserve"> personal data.</w:t>
      </w:r>
    </w:p>
    <w:p w:rsidRPr="00DB58AF" w:rsidR="009F4F14" w:rsidP="7B91F539" w:rsidRDefault="009F4F14" w14:paraId="4260CD72" w14:textId="77777777">
      <w:pPr>
        <w:spacing w:after="0" w:line="276" w:lineRule="auto"/>
        <w:jc w:val="both"/>
        <w:rPr>
          <w:rFonts w:cs="Calibri" w:cstheme="minorAscii"/>
          <w:noProof w:val="0"/>
          <w:color w:val="0033CC"/>
          <w:lang w:val="en-GB"/>
        </w:rPr>
      </w:pPr>
    </w:p>
    <w:p w:rsidR="4DDE10E6" w:rsidP="7B91F539" w:rsidRDefault="4DDE10E6" w14:paraId="1603F0FC" w14:textId="51EC5258">
      <w:pPr>
        <w:pStyle w:val="Normal"/>
        <w:rPr>
          <w:rFonts w:eastAsia="Times New Roman"/>
          <w:noProof w:val="0"/>
          <w:lang w:val="en-GB"/>
        </w:rPr>
      </w:pPr>
      <w:r w:rsidRPr="7B91F539" w:rsidR="4DDE10E6">
        <w:rPr>
          <w:rFonts w:eastAsia="Times New Roman"/>
          <w:noProof w:val="0"/>
          <w:lang w:val="en-GB"/>
        </w:rPr>
        <w:t>These</w:t>
      </w:r>
      <w:r w:rsidRPr="7B91F539" w:rsidR="4DDE10E6">
        <w:rPr>
          <w:rFonts w:eastAsia="Times New Roman"/>
          <w:noProof w:val="0"/>
          <w:lang w:val="en-GB"/>
        </w:rPr>
        <w:t xml:space="preserve"> </w:t>
      </w:r>
      <w:r w:rsidRPr="7B91F539" w:rsidR="4DDE10E6">
        <w:rPr>
          <w:rFonts w:eastAsia="Times New Roman"/>
          <w:noProof w:val="0"/>
          <w:lang w:val="en-GB"/>
        </w:rPr>
        <w:t>rights</w:t>
      </w:r>
      <w:r w:rsidRPr="7B91F539" w:rsidR="4DDE10E6">
        <w:rPr>
          <w:rFonts w:eastAsia="Times New Roman"/>
          <w:noProof w:val="0"/>
          <w:lang w:val="en-GB"/>
        </w:rPr>
        <w:t xml:space="preserve"> </w:t>
      </w:r>
      <w:r w:rsidRPr="7B91F539" w:rsidR="4DDE10E6">
        <w:rPr>
          <w:rFonts w:eastAsia="Times New Roman"/>
          <w:noProof w:val="0"/>
          <w:lang w:val="en-GB"/>
        </w:rPr>
        <w:t>may</w:t>
      </w:r>
      <w:r w:rsidRPr="7B91F539" w:rsidR="4DDE10E6">
        <w:rPr>
          <w:rFonts w:eastAsia="Times New Roman"/>
          <w:noProof w:val="0"/>
          <w:lang w:val="en-GB"/>
        </w:rPr>
        <w:t xml:space="preserve"> be </w:t>
      </w:r>
      <w:r w:rsidRPr="7B91F539" w:rsidR="4DDE10E6">
        <w:rPr>
          <w:rFonts w:eastAsia="Times New Roman"/>
          <w:noProof w:val="0"/>
          <w:lang w:val="en-GB"/>
        </w:rPr>
        <w:t>exercised</w:t>
      </w:r>
      <w:r w:rsidRPr="7B91F539" w:rsidR="4DDE10E6">
        <w:rPr>
          <w:rFonts w:eastAsia="Times New Roman"/>
          <w:noProof w:val="0"/>
          <w:lang w:val="en-GB"/>
        </w:rPr>
        <w:t xml:space="preserve"> </w:t>
      </w:r>
      <w:r w:rsidRPr="7B91F539" w:rsidR="4DDE10E6">
        <w:rPr>
          <w:rFonts w:eastAsia="Times New Roman"/>
          <w:noProof w:val="0"/>
          <w:lang w:val="en-GB"/>
        </w:rPr>
        <w:t>with</w:t>
      </w:r>
      <w:r w:rsidRPr="7B91F539" w:rsidR="4DDE10E6">
        <w:rPr>
          <w:rFonts w:eastAsia="Times New Roman"/>
          <w:noProof w:val="0"/>
          <w:lang w:val="en-GB"/>
        </w:rPr>
        <w:t xml:space="preserve"> </w:t>
      </w:r>
      <w:r w:rsidRPr="7B91F539" w:rsidR="4DDE10E6">
        <w:rPr>
          <w:rFonts w:eastAsia="Times New Roman"/>
          <w:noProof w:val="0"/>
          <w:lang w:val="en-GB"/>
        </w:rPr>
        <w:t>the</w:t>
      </w:r>
      <w:r w:rsidRPr="7B91F539" w:rsidR="4DDE10E6">
        <w:rPr>
          <w:rFonts w:eastAsia="Times New Roman"/>
          <w:noProof w:val="0"/>
          <w:lang w:val="en-GB"/>
        </w:rPr>
        <w:t xml:space="preserve"> data </w:t>
      </w:r>
      <w:r w:rsidRPr="7B91F539" w:rsidR="4DDE10E6">
        <w:rPr>
          <w:rFonts w:eastAsia="Times New Roman"/>
          <w:noProof w:val="0"/>
          <w:lang w:val="en-GB"/>
        </w:rPr>
        <w:t>controller</w:t>
      </w:r>
      <w:r w:rsidRPr="7B91F539" w:rsidR="4DDE10E6">
        <w:rPr>
          <w:rFonts w:eastAsia="Times New Roman"/>
          <w:noProof w:val="0"/>
          <w:lang w:val="en-GB"/>
        </w:rPr>
        <w:t xml:space="preserve"> </w:t>
      </w:r>
      <w:r w:rsidRPr="7B91F539" w:rsidR="4DDE10E6">
        <w:rPr>
          <w:rFonts w:eastAsia="Times New Roman"/>
          <w:noProof w:val="0"/>
          <w:lang w:val="en-GB"/>
        </w:rPr>
        <w:t>indicated</w:t>
      </w:r>
      <w:r w:rsidRPr="7B91F539" w:rsidR="4DDE10E6">
        <w:rPr>
          <w:rFonts w:eastAsia="Times New Roman"/>
          <w:noProof w:val="0"/>
          <w:lang w:val="en-GB"/>
        </w:rPr>
        <w:t xml:space="preserve"> </w:t>
      </w:r>
      <w:r w:rsidRPr="7B91F539" w:rsidR="4DDE10E6">
        <w:rPr>
          <w:rFonts w:eastAsia="Times New Roman"/>
          <w:noProof w:val="0"/>
          <w:lang w:val="en-GB"/>
        </w:rPr>
        <w:t>above</w:t>
      </w:r>
      <w:r w:rsidRPr="7B91F539" w:rsidR="4DDE10E6">
        <w:rPr>
          <w:rFonts w:eastAsia="Times New Roman"/>
          <w:noProof w:val="0"/>
          <w:lang w:val="en-GB"/>
        </w:rPr>
        <w:t xml:space="preserve">.  </w:t>
      </w:r>
    </w:p>
    <w:p w:rsidR="4DDE10E6" w:rsidP="7B91F539" w:rsidRDefault="4DDE10E6" w14:paraId="26969677" w14:textId="66C41EAA">
      <w:pPr>
        <w:pStyle w:val="Normal"/>
        <w:rPr>
          <w:rFonts w:eastAsia="Times New Roman"/>
          <w:noProof w:val="0"/>
          <w:lang w:val="en-GB"/>
        </w:rPr>
      </w:pPr>
      <w:r w:rsidRPr="7B91F539" w:rsidR="4DDE10E6">
        <w:rPr>
          <w:rFonts w:eastAsia="Times New Roman"/>
          <w:noProof w:val="0"/>
          <w:lang w:val="en-GB"/>
        </w:rPr>
        <w:t>You</w:t>
      </w:r>
      <w:r w:rsidRPr="7B91F539" w:rsidR="4DDE10E6">
        <w:rPr>
          <w:rFonts w:eastAsia="Times New Roman"/>
          <w:noProof w:val="0"/>
          <w:lang w:val="en-GB"/>
        </w:rPr>
        <w:t xml:space="preserve"> can </w:t>
      </w:r>
      <w:r w:rsidRPr="7B91F539" w:rsidR="4DDE10E6">
        <w:rPr>
          <w:rFonts w:eastAsia="Times New Roman"/>
          <w:noProof w:val="0"/>
          <w:lang w:val="en-GB"/>
        </w:rPr>
        <w:t>consult</w:t>
      </w:r>
      <w:r w:rsidRPr="7B91F539" w:rsidR="4DDE10E6">
        <w:rPr>
          <w:rFonts w:eastAsia="Times New Roman"/>
          <w:noProof w:val="0"/>
          <w:lang w:val="en-GB"/>
        </w:rPr>
        <w:t xml:space="preserve"> </w:t>
      </w:r>
      <w:r w:rsidRPr="7B91F539" w:rsidR="4DDE10E6">
        <w:rPr>
          <w:rFonts w:eastAsia="Times New Roman"/>
          <w:noProof w:val="0"/>
          <w:lang w:val="en-GB"/>
        </w:rPr>
        <w:t>the</w:t>
      </w:r>
      <w:r w:rsidRPr="7B91F539" w:rsidR="4DDE10E6">
        <w:rPr>
          <w:rFonts w:eastAsia="Times New Roman"/>
          <w:noProof w:val="0"/>
          <w:lang w:val="en-GB"/>
        </w:rPr>
        <w:t xml:space="preserve"> UC </w:t>
      </w:r>
      <w:r w:rsidRPr="7B91F539" w:rsidR="4DDE10E6">
        <w:rPr>
          <w:rFonts w:eastAsia="Times New Roman"/>
          <w:noProof w:val="0"/>
          <w:lang w:val="en-GB"/>
        </w:rPr>
        <w:t>regulations</w:t>
      </w:r>
      <w:r w:rsidRPr="7B91F539" w:rsidR="4DDE10E6">
        <w:rPr>
          <w:rFonts w:eastAsia="Times New Roman"/>
          <w:noProof w:val="0"/>
          <w:lang w:val="en-GB"/>
        </w:rPr>
        <w:t xml:space="preserve"> </w:t>
      </w:r>
      <w:r w:rsidRPr="7B91F539" w:rsidR="4DDE10E6">
        <w:rPr>
          <w:rFonts w:eastAsia="Times New Roman"/>
          <w:noProof w:val="0"/>
          <w:lang w:val="en-GB"/>
        </w:rPr>
        <w:t>on</w:t>
      </w:r>
      <w:r w:rsidRPr="7B91F539" w:rsidR="4DDE10E6">
        <w:rPr>
          <w:rFonts w:eastAsia="Times New Roman"/>
          <w:noProof w:val="0"/>
          <w:lang w:val="en-GB"/>
        </w:rPr>
        <w:t xml:space="preserve"> </w:t>
      </w:r>
      <w:r w:rsidRPr="7B91F539" w:rsidR="4DDE10E6">
        <w:rPr>
          <w:rFonts w:eastAsia="Times New Roman"/>
          <w:noProof w:val="0"/>
          <w:lang w:val="en-GB"/>
        </w:rPr>
        <w:t>the</w:t>
      </w:r>
      <w:r w:rsidRPr="7B91F539" w:rsidR="4DDE10E6">
        <w:rPr>
          <w:rFonts w:eastAsia="Times New Roman"/>
          <w:noProof w:val="0"/>
          <w:lang w:val="en-GB"/>
        </w:rPr>
        <w:t xml:space="preserve"> </w:t>
      </w:r>
      <w:r w:rsidRPr="7B91F539" w:rsidR="4DDE10E6">
        <w:rPr>
          <w:rFonts w:eastAsia="Times New Roman"/>
          <w:noProof w:val="0"/>
          <w:lang w:val="en-GB"/>
        </w:rPr>
        <w:t>exercise</w:t>
      </w:r>
      <w:r w:rsidRPr="7B91F539" w:rsidR="4DDE10E6">
        <w:rPr>
          <w:rFonts w:eastAsia="Times New Roman"/>
          <w:noProof w:val="0"/>
          <w:lang w:val="en-GB"/>
        </w:rPr>
        <w:t xml:space="preserve"> </w:t>
      </w:r>
      <w:r w:rsidRPr="7B91F539" w:rsidR="4DDE10E6">
        <w:rPr>
          <w:rFonts w:eastAsia="Times New Roman"/>
          <w:noProof w:val="0"/>
          <w:lang w:val="en-GB"/>
        </w:rPr>
        <w:t>of</w:t>
      </w:r>
      <w:r w:rsidRPr="7B91F539" w:rsidR="4DDE10E6">
        <w:rPr>
          <w:rFonts w:eastAsia="Times New Roman"/>
          <w:noProof w:val="0"/>
          <w:lang w:val="en-GB"/>
        </w:rPr>
        <w:t xml:space="preserve"> </w:t>
      </w:r>
      <w:r w:rsidRPr="7B91F539" w:rsidR="4DDE10E6">
        <w:rPr>
          <w:rFonts w:eastAsia="Times New Roman"/>
          <w:noProof w:val="0"/>
          <w:lang w:val="en-GB"/>
        </w:rPr>
        <w:t>these</w:t>
      </w:r>
      <w:r w:rsidRPr="7B91F539" w:rsidR="4DDE10E6">
        <w:rPr>
          <w:rFonts w:eastAsia="Times New Roman"/>
          <w:noProof w:val="0"/>
          <w:lang w:val="en-GB"/>
        </w:rPr>
        <w:t xml:space="preserve"> </w:t>
      </w:r>
      <w:r w:rsidRPr="7B91F539" w:rsidR="4DDE10E6">
        <w:rPr>
          <w:rFonts w:eastAsia="Times New Roman"/>
          <w:noProof w:val="0"/>
          <w:lang w:val="en-GB"/>
        </w:rPr>
        <w:t>rights</w:t>
      </w:r>
      <w:r w:rsidRPr="7B91F539" w:rsidR="4DDE10E6">
        <w:rPr>
          <w:rFonts w:eastAsia="Times New Roman"/>
          <w:noProof w:val="0"/>
          <w:lang w:val="en-GB"/>
        </w:rPr>
        <w:t xml:space="preserve"> and </w:t>
      </w:r>
      <w:r w:rsidRPr="7B91F539" w:rsidR="4DDE10E6">
        <w:rPr>
          <w:rFonts w:eastAsia="Times New Roman"/>
          <w:noProof w:val="0"/>
          <w:lang w:val="en-GB"/>
        </w:rPr>
        <w:t>the</w:t>
      </w:r>
      <w:r w:rsidRPr="7B91F539" w:rsidR="4DDE10E6">
        <w:rPr>
          <w:rFonts w:eastAsia="Times New Roman"/>
          <w:noProof w:val="0"/>
          <w:lang w:val="en-GB"/>
        </w:rPr>
        <w:t xml:space="preserve"> </w:t>
      </w:r>
      <w:r w:rsidRPr="7B91F539" w:rsidR="4DDE10E6">
        <w:rPr>
          <w:rFonts w:eastAsia="Times New Roman"/>
          <w:noProof w:val="0"/>
          <w:lang w:val="en-GB"/>
        </w:rPr>
        <w:t>way</w:t>
      </w:r>
      <w:r w:rsidRPr="7B91F539" w:rsidR="4DDE10E6">
        <w:rPr>
          <w:rFonts w:eastAsia="Times New Roman"/>
          <w:noProof w:val="0"/>
          <w:lang w:val="en-GB"/>
        </w:rPr>
        <w:t xml:space="preserve"> in </w:t>
      </w:r>
      <w:r w:rsidRPr="7B91F539" w:rsidR="4DDE10E6">
        <w:rPr>
          <w:rFonts w:eastAsia="Times New Roman"/>
          <w:noProof w:val="0"/>
          <w:lang w:val="en-GB"/>
        </w:rPr>
        <w:t>which</w:t>
      </w:r>
      <w:r w:rsidRPr="7B91F539" w:rsidR="4DDE10E6">
        <w:rPr>
          <w:rFonts w:eastAsia="Times New Roman"/>
          <w:noProof w:val="0"/>
          <w:lang w:val="en-GB"/>
        </w:rPr>
        <w:t xml:space="preserve"> </w:t>
      </w:r>
      <w:r w:rsidRPr="7B91F539" w:rsidR="4DDE10E6">
        <w:rPr>
          <w:rFonts w:eastAsia="Times New Roman"/>
          <w:noProof w:val="0"/>
          <w:lang w:val="en-GB"/>
        </w:rPr>
        <w:t>you</w:t>
      </w:r>
      <w:r w:rsidRPr="7B91F539" w:rsidR="4DDE10E6">
        <w:rPr>
          <w:rFonts w:eastAsia="Times New Roman"/>
          <w:noProof w:val="0"/>
          <w:lang w:val="en-GB"/>
        </w:rPr>
        <w:t xml:space="preserve"> can </w:t>
      </w:r>
      <w:r w:rsidRPr="7B91F539" w:rsidR="4DDE10E6">
        <w:rPr>
          <w:rFonts w:eastAsia="Times New Roman"/>
          <w:noProof w:val="0"/>
          <w:lang w:val="en-GB"/>
        </w:rPr>
        <w:t>exercise</w:t>
      </w:r>
      <w:r w:rsidRPr="7B91F539" w:rsidR="4DDE10E6">
        <w:rPr>
          <w:rFonts w:eastAsia="Times New Roman"/>
          <w:noProof w:val="0"/>
          <w:lang w:val="en-GB"/>
        </w:rPr>
        <w:t xml:space="preserve"> </w:t>
      </w:r>
      <w:r w:rsidRPr="7B91F539" w:rsidR="4DDE10E6">
        <w:rPr>
          <w:rFonts w:eastAsia="Times New Roman"/>
          <w:noProof w:val="0"/>
          <w:lang w:val="en-GB"/>
        </w:rPr>
        <w:t>them</w:t>
      </w:r>
      <w:r w:rsidRPr="7B91F539" w:rsidR="4DDE10E6">
        <w:rPr>
          <w:rFonts w:eastAsia="Times New Roman"/>
          <w:noProof w:val="0"/>
          <w:lang w:val="en-GB"/>
        </w:rPr>
        <w:t xml:space="preserve"> at </w:t>
      </w:r>
      <w:r w:rsidRPr="7B91F539" w:rsidR="4DDE10E6">
        <w:rPr>
          <w:rFonts w:eastAsia="Times New Roman"/>
          <w:noProof w:val="0"/>
          <w:lang w:val="en-GB"/>
        </w:rPr>
        <w:t>the</w:t>
      </w:r>
      <w:r w:rsidRPr="7B91F539" w:rsidR="4DDE10E6">
        <w:rPr>
          <w:rFonts w:eastAsia="Times New Roman"/>
          <w:noProof w:val="0"/>
          <w:lang w:val="en-GB"/>
        </w:rPr>
        <w:t xml:space="preserve"> </w:t>
      </w:r>
      <w:r w:rsidRPr="7B91F539" w:rsidR="4DDE10E6">
        <w:rPr>
          <w:rFonts w:eastAsia="Times New Roman"/>
          <w:noProof w:val="0"/>
          <w:lang w:val="en-GB"/>
        </w:rPr>
        <w:t>following</w:t>
      </w:r>
      <w:r w:rsidRPr="7B91F539" w:rsidR="4DDE10E6">
        <w:rPr>
          <w:rFonts w:eastAsia="Times New Roman"/>
          <w:noProof w:val="0"/>
          <w:lang w:val="en-GB"/>
        </w:rPr>
        <w:t xml:space="preserve"> </w:t>
      </w:r>
      <w:r w:rsidRPr="7B91F539" w:rsidR="4DDE10E6">
        <w:rPr>
          <w:rFonts w:eastAsia="Times New Roman"/>
          <w:noProof w:val="0"/>
          <w:lang w:val="en-GB"/>
        </w:rPr>
        <w:t>address</w:t>
      </w:r>
      <w:r w:rsidRPr="7B91F539" w:rsidR="4DDE10E6">
        <w:rPr>
          <w:rFonts w:eastAsia="Times New Roman"/>
          <w:noProof w:val="0"/>
          <w:lang w:val="en-GB"/>
        </w:rPr>
        <w:t>:</w:t>
      </w:r>
    </w:p>
    <w:p w:rsidRPr="00572C5A" w:rsidR="0055247C" w:rsidP="7B91F539" w:rsidRDefault="0055247C" w14:paraId="64F02C5D" w14:textId="1F0656B8">
      <w:pPr>
        <w:jc w:val="center"/>
        <w:rPr>
          <w:rFonts w:eastAsia="Times New Roman"/>
          <w:noProof w:val="0"/>
          <w:u w:val="single"/>
          <w:lang w:val="en-GB"/>
        </w:rPr>
      </w:pPr>
      <w:r w:rsidRPr="7B91F539" w:rsidR="0055247C">
        <w:rPr>
          <w:rFonts w:eastAsia="Times New Roman"/>
          <w:noProof w:val="0"/>
          <w:u w:val="single"/>
          <w:lang w:val="en-GB"/>
        </w:rPr>
        <w:t>https://web.unican.es/consejo-direccion/gerencia/rgpd/derechos-de-los-interesados</w:t>
      </w:r>
    </w:p>
    <w:p w:rsidR="003F6EE2" w:rsidP="7B91F539" w:rsidRDefault="003F6EE2" w14:paraId="194EA2B7" w14:textId="77777777">
      <w:pPr>
        <w:spacing w:after="0" w:line="276" w:lineRule="auto"/>
        <w:jc w:val="both"/>
        <w:rPr>
          <w:rFonts w:cs="Calibri" w:cstheme="minorAscii"/>
          <w:noProof w:val="0"/>
          <w:lang w:val="en-GB"/>
        </w:rPr>
      </w:pPr>
    </w:p>
    <w:p w:rsidR="54F92241" w:rsidP="7B91F539" w:rsidRDefault="54F92241" w14:paraId="0857DFDA" w14:textId="1E484C99">
      <w:pPr>
        <w:pStyle w:val="Normal"/>
        <w:spacing w:after="0" w:line="276" w:lineRule="auto"/>
        <w:jc w:val="both"/>
        <w:rPr>
          <w:rFonts w:cs="Calibri" w:cstheme="minorAscii"/>
          <w:noProof w:val="0"/>
          <w:lang w:val="en-GB"/>
        </w:rPr>
      </w:pPr>
      <w:r w:rsidRPr="7B91F539" w:rsidR="54F92241">
        <w:rPr>
          <w:rFonts w:cs="Calibri" w:cstheme="minorAscii"/>
          <w:noProof w:val="0"/>
          <w:lang w:val="en-GB"/>
        </w:rPr>
        <w:t xml:space="preserve">You can also obtain information from the following e-mail </w:t>
      </w:r>
      <w:r w:rsidRPr="7B91F539" w:rsidR="54F92241">
        <w:rPr>
          <w:rFonts w:cs="Calibri" w:cstheme="minorAscii"/>
          <w:noProof w:val="0"/>
          <w:lang w:val="en-GB"/>
        </w:rPr>
        <w:t>address:</w:t>
      </w:r>
    </w:p>
    <w:p w:rsidR="23331E42" w:rsidP="7B91F539" w:rsidRDefault="23331E42" w14:paraId="64FD7F4A" w14:textId="306BA33B">
      <w:pPr>
        <w:pStyle w:val="Normal"/>
        <w:spacing w:after="0" w:line="276" w:lineRule="auto"/>
        <w:jc w:val="both"/>
        <w:rPr>
          <w:rFonts w:cs="Calibri" w:cstheme="minorAscii"/>
          <w:noProof w:val="0"/>
          <w:lang w:val="en-GB"/>
        </w:rPr>
      </w:pPr>
    </w:p>
    <w:p w:rsidRPr="00E74C47" w:rsidR="005627EA" w:rsidP="005627EA" w:rsidRDefault="00E74C47" w14:paraId="08A832BF" w14:textId="77777777">
      <w:pPr>
        <w:spacing w:after="0" w:line="276" w:lineRule="auto"/>
        <w:jc w:val="center"/>
        <w:rPr>
          <w:rStyle w:val="Hipervnculo"/>
          <w:rFonts w:cstheme="minorHAnsi"/>
        </w:rPr>
      </w:pPr>
      <w:r>
        <w:rPr>
          <w:rStyle w:val="Hipervnculo"/>
          <w:rFonts w:cstheme="minorHAnsi"/>
          <w:color w:val="auto"/>
        </w:rPr>
        <w:fldChar w:fldCharType="begin"/>
      </w:r>
      <w:r>
        <w:rPr>
          <w:rStyle w:val="Hipervnculo"/>
          <w:rFonts w:cstheme="minorHAnsi"/>
          <w:color w:val="auto"/>
        </w:rPr>
        <w:instrText xml:space="preserve"> HYPERLINK "mailto:seguridaddelainformacion@unican.es" </w:instrText>
      </w:r>
      <w:r>
        <w:rPr>
          <w:rStyle w:val="Hipervnculo"/>
          <w:rFonts w:cstheme="minorHAnsi"/>
          <w:color w:val="auto"/>
        </w:rPr>
      </w:r>
      <w:r>
        <w:rPr>
          <w:rStyle w:val="Hipervnculo"/>
          <w:rFonts w:cstheme="minorHAnsi"/>
          <w:color w:val="auto"/>
        </w:rPr>
        <w:fldChar w:fldCharType="separate"/>
      </w:r>
      <w:r>
        <w:rPr>
          <w:rStyle w:val="Hipervnculo"/>
          <w:rFonts w:cstheme="minorHAnsi"/>
        </w:rPr>
        <w:t>seguridaddelainformacio</w:t>
      </w:r>
      <w:r w:rsidRPr="00E74C47" w:rsidR="00261674">
        <w:rPr>
          <w:rStyle w:val="Hipervnculo"/>
          <w:rFonts w:cstheme="minorHAnsi"/>
        </w:rPr>
        <w:t>n@unican.es</w:t>
      </w:r>
    </w:p>
    <w:p w:rsidR="00CB17C5" w:rsidP="7B91F539" w:rsidRDefault="00E74C47" w14:paraId="3D6743CB" w14:textId="56E35C40">
      <w:pPr>
        <w:spacing w:after="0" w:line="276" w:lineRule="auto"/>
        <w:jc w:val="both"/>
        <w:rPr>
          <w:rFonts w:cs="Calibri" w:cstheme="minorAscii"/>
          <w:noProof w:val="0"/>
          <w:lang w:val="en-GB"/>
        </w:rPr>
      </w:pPr>
      <w:r w:rsidRPr="7B91F539">
        <w:rPr>
          <w:rStyle w:val="Hipervnculo"/>
          <w:rFonts w:cs="Calibri" w:cstheme="minorAscii"/>
          <w:color w:val="auto"/>
        </w:rPr>
        <w:fldChar w:fldCharType="end"/>
      </w:r>
    </w:p>
    <w:p w:rsidRPr="00CB17C5" w:rsidR="00CB17C5" w:rsidP="7B91F539" w:rsidRDefault="00CB17C5" w14:paraId="2E850109" w14:textId="449DF79F">
      <w:pPr>
        <w:spacing w:after="0" w:line="276" w:lineRule="auto"/>
        <w:jc w:val="both"/>
        <w:rPr>
          <w:rFonts w:cs="Calibri" w:cstheme="minorAscii"/>
          <w:noProof w:val="0"/>
          <w:lang w:val="en-GB"/>
        </w:rPr>
      </w:pPr>
      <w:r w:rsidRPr="7B91F539" w:rsidR="00CB17C5">
        <w:rPr>
          <w:rFonts w:cs="Calibri" w:cstheme="minorAscii"/>
          <w:noProof w:val="0"/>
          <w:lang w:val="en-GB"/>
        </w:rPr>
        <w:t xml:space="preserve">2) </w:t>
      </w:r>
      <w:r w:rsidRPr="7B91F539" w:rsidR="292307EF">
        <w:rPr>
          <w:rFonts w:cs="Calibri" w:cstheme="minorAscii"/>
          <w:noProof w:val="0"/>
          <w:lang w:val="en-GB"/>
        </w:rPr>
        <w:t>You</w:t>
      </w:r>
      <w:r w:rsidRPr="7B91F539" w:rsidR="292307EF">
        <w:rPr>
          <w:rFonts w:cs="Calibri" w:cstheme="minorAscii"/>
          <w:noProof w:val="0"/>
          <w:lang w:val="en-GB"/>
        </w:rPr>
        <w:t xml:space="preserve"> </w:t>
      </w:r>
      <w:r w:rsidRPr="7B91F539" w:rsidR="292307EF">
        <w:rPr>
          <w:rFonts w:cs="Calibri" w:cstheme="minorAscii"/>
          <w:noProof w:val="0"/>
          <w:lang w:val="en-GB"/>
        </w:rPr>
        <w:t>have</w:t>
      </w:r>
      <w:r w:rsidRPr="7B91F539" w:rsidR="292307EF">
        <w:rPr>
          <w:rFonts w:cs="Calibri" w:cstheme="minorAscii"/>
          <w:noProof w:val="0"/>
          <w:lang w:val="en-GB"/>
        </w:rPr>
        <w:t xml:space="preserve"> </w:t>
      </w:r>
      <w:r w:rsidRPr="7B91F539" w:rsidR="292307EF">
        <w:rPr>
          <w:rFonts w:cs="Calibri" w:cstheme="minorAscii"/>
          <w:noProof w:val="0"/>
          <w:lang w:val="en-GB"/>
        </w:rPr>
        <w:t>the</w:t>
      </w:r>
      <w:r w:rsidRPr="7B91F539" w:rsidR="292307EF">
        <w:rPr>
          <w:rFonts w:cs="Calibri" w:cstheme="minorAscii"/>
          <w:noProof w:val="0"/>
          <w:lang w:val="en-GB"/>
        </w:rPr>
        <w:t xml:space="preserve"> </w:t>
      </w:r>
      <w:r w:rsidRPr="7B91F539" w:rsidR="292307EF">
        <w:rPr>
          <w:rFonts w:cs="Calibri" w:cstheme="minorAscii"/>
          <w:noProof w:val="0"/>
          <w:lang w:val="en-GB"/>
        </w:rPr>
        <w:t>right</w:t>
      </w:r>
      <w:r w:rsidRPr="7B91F539" w:rsidR="292307EF">
        <w:rPr>
          <w:rFonts w:cs="Calibri" w:cstheme="minorAscii"/>
          <w:noProof w:val="0"/>
          <w:lang w:val="en-GB"/>
        </w:rPr>
        <w:t xml:space="preserve"> </w:t>
      </w:r>
      <w:r w:rsidRPr="7B91F539" w:rsidR="292307EF">
        <w:rPr>
          <w:rFonts w:cs="Calibri" w:cstheme="minorAscii"/>
          <w:noProof w:val="0"/>
          <w:lang w:val="en-GB"/>
        </w:rPr>
        <w:t>to</w:t>
      </w:r>
      <w:r w:rsidRPr="7B91F539" w:rsidR="292307EF">
        <w:rPr>
          <w:rFonts w:cs="Calibri" w:cstheme="minorAscii"/>
          <w:noProof w:val="0"/>
          <w:lang w:val="en-GB"/>
        </w:rPr>
        <w:t xml:space="preserve"> </w:t>
      </w:r>
      <w:r w:rsidRPr="7B91F539" w:rsidR="292307EF">
        <w:rPr>
          <w:rFonts w:cs="Calibri" w:cstheme="minorAscii"/>
          <w:noProof w:val="0"/>
          <w:lang w:val="en-GB"/>
        </w:rPr>
        <w:t>withdraw</w:t>
      </w:r>
      <w:r w:rsidRPr="7B91F539" w:rsidR="292307EF">
        <w:rPr>
          <w:rFonts w:cs="Calibri" w:cstheme="minorAscii"/>
          <w:noProof w:val="0"/>
          <w:lang w:val="en-GB"/>
        </w:rPr>
        <w:t xml:space="preserve"> </w:t>
      </w:r>
      <w:r w:rsidRPr="7B91F539" w:rsidR="292307EF">
        <w:rPr>
          <w:rFonts w:cs="Calibri" w:cstheme="minorAscii"/>
          <w:noProof w:val="0"/>
          <w:lang w:val="en-GB"/>
        </w:rPr>
        <w:t>your</w:t>
      </w:r>
      <w:r w:rsidRPr="7B91F539" w:rsidR="292307EF">
        <w:rPr>
          <w:rFonts w:cs="Calibri" w:cstheme="minorAscii"/>
          <w:noProof w:val="0"/>
          <w:lang w:val="en-GB"/>
        </w:rPr>
        <w:t xml:space="preserve"> </w:t>
      </w:r>
      <w:r w:rsidRPr="7B91F539" w:rsidR="292307EF">
        <w:rPr>
          <w:rFonts w:cs="Calibri" w:cstheme="minorAscii"/>
          <w:noProof w:val="0"/>
          <w:lang w:val="en-GB"/>
        </w:rPr>
        <w:t>consent</w:t>
      </w:r>
      <w:r w:rsidRPr="7B91F539" w:rsidR="292307EF">
        <w:rPr>
          <w:rFonts w:cs="Calibri" w:cstheme="minorAscii"/>
          <w:noProof w:val="0"/>
          <w:lang w:val="en-GB"/>
        </w:rPr>
        <w:t xml:space="preserve">. </w:t>
      </w:r>
      <w:r w:rsidRPr="7B91F539" w:rsidR="292307EF">
        <w:rPr>
          <w:rFonts w:cs="Calibri" w:cstheme="minorAscii"/>
          <w:noProof w:val="0"/>
          <w:lang w:val="en-GB"/>
        </w:rPr>
        <w:t>You</w:t>
      </w:r>
      <w:r w:rsidRPr="7B91F539" w:rsidR="292307EF">
        <w:rPr>
          <w:rFonts w:cs="Calibri" w:cstheme="minorAscii"/>
          <w:noProof w:val="0"/>
          <w:lang w:val="en-GB"/>
        </w:rPr>
        <w:t xml:space="preserve"> </w:t>
      </w:r>
      <w:r w:rsidRPr="7B91F539" w:rsidR="292307EF">
        <w:rPr>
          <w:rFonts w:cs="Calibri" w:cstheme="minorAscii"/>
          <w:noProof w:val="0"/>
          <w:lang w:val="en-GB"/>
        </w:rPr>
        <w:t>may</w:t>
      </w:r>
      <w:r w:rsidRPr="7B91F539" w:rsidR="292307EF">
        <w:rPr>
          <w:rFonts w:cs="Calibri" w:cstheme="minorAscii"/>
          <w:noProof w:val="0"/>
          <w:lang w:val="en-GB"/>
        </w:rPr>
        <w:t xml:space="preserve"> </w:t>
      </w:r>
      <w:r w:rsidRPr="7B91F539" w:rsidR="292307EF">
        <w:rPr>
          <w:rFonts w:cs="Calibri" w:cstheme="minorAscii"/>
          <w:noProof w:val="0"/>
          <w:lang w:val="en-GB"/>
        </w:rPr>
        <w:t>exercise</w:t>
      </w:r>
      <w:r w:rsidRPr="7B91F539" w:rsidR="292307EF">
        <w:rPr>
          <w:rFonts w:cs="Calibri" w:cstheme="minorAscii"/>
          <w:noProof w:val="0"/>
          <w:lang w:val="en-GB"/>
        </w:rPr>
        <w:t xml:space="preserve"> </w:t>
      </w:r>
      <w:r w:rsidRPr="7B91F539" w:rsidR="292307EF">
        <w:rPr>
          <w:rFonts w:cs="Calibri" w:cstheme="minorAscii"/>
          <w:noProof w:val="0"/>
          <w:lang w:val="en-GB"/>
        </w:rPr>
        <w:t>your</w:t>
      </w:r>
      <w:r w:rsidRPr="7B91F539" w:rsidR="292307EF">
        <w:rPr>
          <w:rFonts w:cs="Calibri" w:cstheme="minorAscii"/>
          <w:noProof w:val="0"/>
          <w:lang w:val="en-GB"/>
        </w:rPr>
        <w:t xml:space="preserve"> </w:t>
      </w:r>
      <w:r w:rsidRPr="7B91F539" w:rsidR="292307EF">
        <w:rPr>
          <w:rFonts w:cs="Calibri" w:cstheme="minorAscii"/>
          <w:noProof w:val="0"/>
          <w:lang w:val="en-GB"/>
        </w:rPr>
        <w:t>right</w:t>
      </w:r>
      <w:r w:rsidRPr="7B91F539" w:rsidR="292307EF">
        <w:rPr>
          <w:rFonts w:cs="Calibri" w:cstheme="minorAscii"/>
          <w:noProof w:val="0"/>
          <w:lang w:val="en-GB"/>
        </w:rPr>
        <w:t xml:space="preserve"> </w:t>
      </w:r>
      <w:r w:rsidRPr="7B91F539" w:rsidR="292307EF">
        <w:rPr>
          <w:rFonts w:cs="Calibri" w:cstheme="minorAscii"/>
          <w:noProof w:val="0"/>
          <w:lang w:val="en-GB"/>
        </w:rPr>
        <w:t>to</w:t>
      </w:r>
      <w:r w:rsidRPr="7B91F539" w:rsidR="292307EF">
        <w:rPr>
          <w:rFonts w:cs="Calibri" w:cstheme="minorAscii"/>
          <w:noProof w:val="0"/>
          <w:lang w:val="en-GB"/>
        </w:rPr>
        <w:t xml:space="preserve"> </w:t>
      </w:r>
      <w:r w:rsidRPr="7B91F539" w:rsidR="292307EF">
        <w:rPr>
          <w:rFonts w:cs="Calibri" w:cstheme="minorAscii"/>
          <w:noProof w:val="0"/>
          <w:lang w:val="en-GB"/>
        </w:rPr>
        <w:t>withdraw</w:t>
      </w:r>
      <w:r w:rsidRPr="7B91F539" w:rsidR="292307EF">
        <w:rPr>
          <w:rFonts w:cs="Calibri" w:cstheme="minorAscii"/>
          <w:noProof w:val="0"/>
          <w:lang w:val="en-GB"/>
        </w:rPr>
        <w:t xml:space="preserve"> </w:t>
      </w:r>
      <w:r w:rsidRPr="7B91F539" w:rsidR="292307EF">
        <w:rPr>
          <w:rFonts w:cs="Calibri" w:cstheme="minorAscii"/>
          <w:noProof w:val="0"/>
          <w:lang w:val="en-GB"/>
        </w:rPr>
        <w:t>your</w:t>
      </w:r>
      <w:r w:rsidRPr="7B91F539" w:rsidR="292307EF">
        <w:rPr>
          <w:rFonts w:cs="Calibri" w:cstheme="minorAscii"/>
          <w:noProof w:val="0"/>
          <w:lang w:val="en-GB"/>
        </w:rPr>
        <w:t xml:space="preserve"> </w:t>
      </w:r>
      <w:r w:rsidRPr="7B91F539" w:rsidR="292307EF">
        <w:rPr>
          <w:rFonts w:cs="Calibri" w:cstheme="minorAscii"/>
          <w:noProof w:val="0"/>
          <w:lang w:val="en-GB"/>
        </w:rPr>
        <w:t>consent</w:t>
      </w:r>
      <w:r w:rsidRPr="7B91F539" w:rsidR="292307EF">
        <w:rPr>
          <w:rFonts w:cs="Calibri" w:cstheme="minorAscii"/>
          <w:noProof w:val="0"/>
          <w:lang w:val="en-GB"/>
        </w:rPr>
        <w:t xml:space="preserve"> </w:t>
      </w:r>
      <w:r w:rsidRPr="7B91F539" w:rsidR="292307EF">
        <w:rPr>
          <w:rFonts w:cs="Calibri" w:cstheme="minorAscii"/>
          <w:noProof w:val="0"/>
          <w:lang w:val="en-GB"/>
        </w:rPr>
        <w:t>to</w:t>
      </w:r>
      <w:r w:rsidRPr="7B91F539" w:rsidR="292307EF">
        <w:rPr>
          <w:rFonts w:cs="Calibri" w:cstheme="minorAscii"/>
          <w:noProof w:val="0"/>
          <w:lang w:val="en-GB"/>
        </w:rPr>
        <w:t xml:space="preserve"> </w:t>
      </w:r>
      <w:r w:rsidRPr="7B91F539" w:rsidR="292307EF">
        <w:rPr>
          <w:rFonts w:cs="Calibri" w:cstheme="minorAscii"/>
          <w:noProof w:val="0"/>
          <w:lang w:val="en-GB"/>
        </w:rPr>
        <w:t>the</w:t>
      </w:r>
      <w:r w:rsidRPr="7B91F539" w:rsidR="292307EF">
        <w:rPr>
          <w:rFonts w:cs="Calibri" w:cstheme="minorAscii"/>
          <w:noProof w:val="0"/>
          <w:lang w:val="en-GB"/>
        </w:rPr>
        <w:t xml:space="preserve"> </w:t>
      </w:r>
      <w:r w:rsidRPr="7B91F539" w:rsidR="292307EF">
        <w:rPr>
          <w:rFonts w:cs="Calibri" w:cstheme="minorAscii"/>
          <w:noProof w:val="0"/>
          <w:lang w:val="en-GB"/>
        </w:rPr>
        <w:t>processing</w:t>
      </w:r>
      <w:r w:rsidRPr="7B91F539" w:rsidR="292307EF">
        <w:rPr>
          <w:rFonts w:cs="Calibri" w:cstheme="minorAscii"/>
          <w:noProof w:val="0"/>
          <w:lang w:val="en-GB"/>
        </w:rPr>
        <w:t xml:space="preserve"> </w:t>
      </w:r>
      <w:r w:rsidRPr="7B91F539" w:rsidR="292307EF">
        <w:rPr>
          <w:rFonts w:cs="Calibri" w:cstheme="minorAscii"/>
          <w:noProof w:val="0"/>
          <w:lang w:val="en-GB"/>
        </w:rPr>
        <w:t>of</w:t>
      </w:r>
      <w:r w:rsidRPr="7B91F539" w:rsidR="292307EF">
        <w:rPr>
          <w:rFonts w:cs="Calibri" w:cstheme="minorAscii"/>
          <w:noProof w:val="0"/>
          <w:lang w:val="en-GB"/>
        </w:rPr>
        <w:t xml:space="preserve"> personal data </w:t>
      </w:r>
      <w:r w:rsidRPr="7B91F539" w:rsidR="292307EF">
        <w:rPr>
          <w:rFonts w:cs="Calibri" w:cstheme="minorAscii"/>
          <w:noProof w:val="0"/>
          <w:lang w:val="en-GB"/>
        </w:rPr>
        <w:t>by</w:t>
      </w:r>
      <w:r w:rsidRPr="7B91F539" w:rsidR="292307EF">
        <w:rPr>
          <w:rFonts w:cs="Calibri" w:cstheme="minorAscii"/>
          <w:noProof w:val="0"/>
          <w:lang w:val="en-GB"/>
        </w:rPr>
        <w:t xml:space="preserve"> </w:t>
      </w:r>
      <w:r w:rsidRPr="7B91F539" w:rsidR="292307EF">
        <w:rPr>
          <w:rFonts w:cs="Calibri" w:cstheme="minorAscii"/>
          <w:noProof w:val="0"/>
          <w:lang w:val="en-GB"/>
        </w:rPr>
        <w:t>following</w:t>
      </w:r>
      <w:r w:rsidRPr="7B91F539" w:rsidR="292307EF">
        <w:rPr>
          <w:rFonts w:cs="Calibri" w:cstheme="minorAscii"/>
          <w:noProof w:val="0"/>
          <w:lang w:val="en-GB"/>
        </w:rPr>
        <w:t xml:space="preserve"> </w:t>
      </w:r>
      <w:r w:rsidRPr="7B91F539" w:rsidR="292307EF">
        <w:rPr>
          <w:rFonts w:cs="Calibri" w:cstheme="minorAscii"/>
          <w:noProof w:val="0"/>
          <w:lang w:val="en-GB"/>
        </w:rPr>
        <w:t>the</w:t>
      </w:r>
      <w:r w:rsidRPr="7B91F539" w:rsidR="292307EF">
        <w:rPr>
          <w:rFonts w:cs="Calibri" w:cstheme="minorAscii"/>
          <w:noProof w:val="0"/>
          <w:lang w:val="en-GB"/>
        </w:rPr>
        <w:t xml:space="preserve"> </w:t>
      </w:r>
      <w:r w:rsidRPr="7B91F539" w:rsidR="292307EF">
        <w:rPr>
          <w:rFonts w:cs="Calibri" w:cstheme="minorAscii"/>
          <w:noProof w:val="0"/>
          <w:lang w:val="en-GB"/>
        </w:rPr>
        <w:t>link</w:t>
      </w:r>
      <w:r w:rsidRPr="7B91F539" w:rsidR="292307EF">
        <w:rPr>
          <w:rFonts w:cs="Calibri" w:cstheme="minorAscii"/>
          <w:noProof w:val="0"/>
          <w:lang w:val="en-GB"/>
        </w:rPr>
        <w:t xml:space="preserve"> </w:t>
      </w:r>
      <w:r w:rsidRPr="7B91F539" w:rsidR="292307EF">
        <w:rPr>
          <w:rFonts w:cs="Calibri" w:cstheme="minorAscii"/>
          <w:noProof w:val="0"/>
          <w:lang w:val="en-GB"/>
        </w:rPr>
        <w:t>below</w:t>
      </w:r>
      <w:r w:rsidRPr="7B91F539" w:rsidR="292307EF">
        <w:rPr>
          <w:rFonts w:cs="Calibri" w:cstheme="minorAscii"/>
          <w:noProof w:val="0"/>
          <w:lang w:val="en-GB"/>
        </w:rPr>
        <w:t>:</w:t>
      </w:r>
    </w:p>
    <w:p w:rsidR="00CB17C5" w:rsidP="7B91F539" w:rsidRDefault="00CB17C5" w14:paraId="5829FF70" w14:textId="77777777">
      <w:pPr>
        <w:spacing w:after="0" w:line="276" w:lineRule="auto"/>
        <w:jc w:val="both"/>
        <w:rPr>
          <w:rFonts w:cs="Calibri" w:cstheme="minorAscii"/>
          <w:noProof w:val="0"/>
          <w:lang w:val="en-GB"/>
        </w:rPr>
      </w:pPr>
    </w:p>
    <w:p w:rsidRPr="00EF7FF9" w:rsidR="00DA1C75" w:rsidP="7B91F539" w:rsidRDefault="00DA1C75" w14:paraId="292B1B4A" w14:textId="4A1CCD76">
      <w:pPr>
        <w:spacing w:after="0" w:line="276" w:lineRule="auto"/>
        <w:jc w:val="center"/>
        <w:rPr>
          <w:rFonts w:cs="Calibri" w:cstheme="minorAscii"/>
          <w:noProof w:val="0"/>
          <w:lang w:val="en-GB"/>
        </w:rPr>
      </w:pPr>
      <w:hyperlink r:id="Rcd9db499a92a4fbf">
        <w:r w:rsidRPr="7B91F539" w:rsidR="00CB17C5">
          <w:rPr>
            <w:rStyle w:val="Hipervnculo"/>
            <w:rFonts w:cs="Calibri" w:cstheme="minorAscii"/>
            <w:noProof w:val="0"/>
            <w:lang w:val="en-GB"/>
          </w:rPr>
          <w:t>https://web.unican.es/consejo-direccion/gerencia/rgpd/derechos-de-los-interesados</w:t>
        </w:r>
      </w:hyperlink>
    </w:p>
    <w:p w:rsidR="79804EA9" w:rsidP="7B91F539" w:rsidRDefault="79804EA9" w14:paraId="562AF4BB" w14:textId="12E56484">
      <w:pPr>
        <w:pStyle w:val="Normal"/>
        <w:spacing w:after="0" w:line="276" w:lineRule="auto"/>
        <w:jc w:val="both"/>
        <w:rPr>
          <w:rFonts w:cs="Calibri" w:cstheme="minorAscii"/>
          <w:noProof w:val="0"/>
          <w:lang w:val="en-GB"/>
        </w:rPr>
      </w:pPr>
      <w:r w:rsidRPr="7B91F539" w:rsidR="79804EA9">
        <w:rPr>
          <w:rFonts w:cs="Calibri" w:cstheme="minorAscii"/>
          <w:noProof w:val="0"/>
          <w:lang w:val="en-GB"/>
        </w:rPr>
        <w:t xml:space="preserve">We inform you that if you </w:t>
      </w:r>
      <w:r w:rsidRPr="7B91F539" w:rsidR="79804EA9">
        <w:rPr>
          <w:rFonts w:cs="Calibri" w:cstheme="minorAscii"/>
          <w:noProof w:val="0"/>
          <w:lang w:val="en-GB"/>
        </w:rPr>
        <w:t>submit</w:t>
      </w:r>
      <w:r w:rsidRPr="7B91F539" w:rsidR="79804EA9">
        <w:rPr>
          <w:rFonts w:cs="Calibri" w:cstheme="minorAscii"/>
          <w:noProof w:val="0"/>
          <w:lang w:val="en-GB"/>
        </w:rPr>
        <w:t xml:space="preserve"> a request for the exercise of these rights and you consider that it has not been adequately dealt with by our institution, you may, prior to filing a complaint with the Spanish Data Protection Agency, contact the Data Protection Delegate of the University of Cantabria</w:t>
      </w:r>
      <w:r w:rsidRPr="7B91F539" w:rsidR="79804EA9">
        <w:rPr>
          <w:rFonts w:cs="Calibri" w:cstheme="minorAscii"/>
          <w:noProof w:val="0"/>
          <w:lang w:val="en-GB"/>
        </w:rPr>
        <w:t xml:space="preserve">.  </w:t>
      </w:r>
    </w:p>
    <w:p w:rsidR="79804EA9" w:rsidP="7B91F539" w:rsidRDefault="79804EA9" w14:paraId="4819ED0A" w14:textId="5D6262E8">
      <w:pPr>
        <w:pStyle w:val="Normal"/>
        <w:spacing w:after="0" w:line="276" w:lineRule="auto"/>
        <w:jc w:val="both"/>
        <w:rPr>
          <w:rFonts w:cs="Calibri" w:cstheme="minorAscii"/>
          <w:noProof w:val="0"/>
          <w:lang w:val="en-GB"/>
        </w:rPr>
      </w:pPr>
      <w:r w:rsidRPr="7B91F539" w:rsidR="79804EA9">
        <w:rPr>
          <w:rFonts w:cs="Calibri" w:cstheme="minorAscii"/>
          <w:noProof w:val="0"/>
          <w:lang w:val="en-GB"/>
        </w:rPr>
        <w:t xml:space="preserve">You may also file a complaint with the AEPD </w:t>
      </w:r>
      <w:r w:rsidRPr="7B91F539" w:rsidR="79804EA9">
        <w:rPr>
          <w:rFonts w:cs="Calibri" w:cstheme="minorAscii"/>
          <w:noProof w:val="0"/>
          <w:lang w:val="en-GB"/>
        </w:rPr>
        <w:t>in accordance with</w:t>
      </w:r>
      <w:r w:rsidRPr="7B91F539" w:rsidR="79804EA9">
        <w:rPr>
          <w:rFonts w:cs="Calibri" w:cstheme="minorAscii"/>
          <w:noProof w:val="0"/>
          <w:lang w:val="en-GB"/>
        </w:rPr>
        <w:t xml:space="preserve"> the procedure set out at the following address:</w:t>
      </w:r>
    </w:p>
    <w:p w:rsidRPr="00FB6332" w:rsidR="004E03BB" w:rsidP="7B91F539" w:rsidRDefault="004E03BB" w14:paraId="41429089" w14:textId="77777777">
      <w:pPr>
        <w:spacing w:after="0" w:line="276" w:lineRule="auto"/>
        <w:jc w:val="both"/>
        <w:rPr>
          <w:rFonts w:cs="Calibri" w:cstheme="minorAscii"/>
          <w:noProof w:val="0"/>
          <w:lang w:val="en-GB"/>
        </w:rPr>
      </w:pPr>
    </w:p>
    <w:p w:rsidRPr="00FB6332" w:rsidR="00DB58AF" w:rsidP="7B91F539" w:rsidRDefault="00000000" w14:paraId="31AF9DC1" w14:textId="77777777">
      <w:pPr>
        <w:spacing w:after="0" w:line="276" w:lineRule="auto"/>
        <w:jc w:val="center"/>
        <w:rPr>
          <w:rFonts w:cs="Calibri" w:cstheme="minorAscii"/>
          <w:noProof w:val="0"/>
          <w:sz w:val="18"/>
          <w:szCs w:val="18"/>
          <w:lang w:val="en-GB"/>
        </w:rPr>
      </w:pPr>
      <w:hyperlink r:id="R17a5c189fb5a488b">
        <w:r w:rsidRPr="7B91F539" w:rsidR="00B9466A">
          <w:rPr>
            <w:rStyle w:val="Hipervnculo"/>
            <w:rFonts w:cs="Calibri" w:cstheme="minorAscii"/>
            <w:noProof w:val="0"/>
            <w:color w:val="auto"/>
            <w:sz w:val="18"/>
            <w:szCs w:val="18"/>
            <w:lang w:val="en-GB"/>
          </w:rPr>
          <w:t>https://sedeagpd.gob.es/sede-electronica-web/vistas/formReclamacionDerechos/reclamacionDerechos.jsf</w:t>
        </w:r>
      </w:hyperlink>
    </w:p>
    <w:p w:rsidR="00B9466A" w:rsidP="7B91F539" w:rsidRDefault="00B9466A" w14:paraId="3943C19E" w14:textId="6B56ECE6">
      <w:pPr>
        <w:spacing w:after="0" w:line="276" w:lineRule="auto"/>
        <w:jc w:val="both"/>
        <w:rPr>
          <w:rFonts w:cs="Calibri" w:cstheme="minorAscii"/>
          <w:noProof w:val="0"/>
          <w:lang w:val="en-GB"/>
        </w:rPr>
      </w:pPr>
    </w:p>
    <w:p w:rsidRPr="00FB6332" w:rsidR="00CC1D1D" w:rsidP="7B91F539" w:rsidRDefault="00CC1D1D" w14:paraId="0492D85E" w14:textId="77777777">
      <w:pPr>
        <w:spacing w:after="0" w:line="276" w:lineRule="auto"/>
        <w:jc w:val="both"/>
        <w:rPr>
          <w:rFonts w:cs="Calibri" w:cstheme="minorAscii"/>
          <w:noProof w:val="0"/>
          <w:lang w:val="en-GB"/>
        </w:rPr>
      </w:pPr>
    </w:p>
    <w:p w:rsidR="33506476" w:rsidP="7B91F539" w:rsidRDefault="33506476" w14:paraId="78686F55" w14:textId="03EE561B">
      <w:pPr>
        <w:pStyle w:val="Normal"/>
        <w:spacing w:after="0" w:line="276" w:lineRule="auto"/>
        <w:jc w:val="both"/>
        <w:rPr>
          <w:rFonts w:cs="Calibri" w:cstheme="minorAscii"/>
          <w:b w:val="1"/>
          <w:bCs w:val="1"/>
          <w:noProof w:val="0"/>
          <w:color w:val="006666"/>
          <w:sz w:val="24"/>
          <w:szCs w:val="24"/>
          <w:lang w:val="en-GB"/>
        </w:rPr>
      </w:pPr>
      <w:r w:rsidRPr="7B91F539" w:rsidR="33506476">
        <w:rPr>
          <w:rFonts w:cs="Calibri" w:cstheme="minorAscii"/>
          <w:b w:val="1"/>
          <w:bCs w:val="1"/>
          <w:noProof w:val="0"/>
          <w:color w:val="006666"/>
          <w:sz w:val="24"/>
          <w:szCs w:val="24"/>
          <w:lang w:val="en-GB"/>
        </w:rPr>
        <w:t>How</w:t>
      </w:r>
      <w:r w:rsidRPr="7B91F539" w:rsidR="33506476">
        <w:rPr>
          <w:rFonts w:cs="Calibri" w:cstheme="minorAscii"/>
          <w:b w:val="1"/>
          <w:bCs w:val="1"/>
          <w:noProof w:val="0"/>
          <w:color w:val="006666"/>
          <w:sz w:val="24"/>
          <w:szCs w:val="24"/>
          <w:lang w:val="en-GB"/>
        </w:rPr>
        <w:t xml:space="preserve"> </w:t>
      </w:r>
      <w:r w:rsidRPr="7B91F539" w:rsidR="33506476">
        <w:rPr>
          <w:rFonts w:cs="Calibri" w:cstheme="minorAscii"/>
          <w:b w:val="1"/>
          <w:bCs w:val="1"/>
          <w:noProof w:val="0"/>
          <w:color w:val="006666"/>
          <w:sz w:val="24"/>
          <w:szCs w:val="24"/>
          <w:lang w:val="en-GB"/>
        </w:rPr>
        <w:t>did</w:t>
      </w:r>
      <w:r w:rsidRPr="7B91F539" w:rsidR="33506476">
        <w:rPr>
          <w:rFonts w:cs="Calibri" w:cstheme="minorAscii"/>
          <w:b w:val="1"/>
          <w:bCs w:val="1"/>
          <w:noProof w:val="0"/>
          <w:color w:val="006666"/>
          <w:sz w:val="24"/>
          <w:szCs w:val="24"/>
          <w:lang w:val="en-GB"/>
        </w:rPr>
        <w:t xml:space="preserve"> </w:t>
      </w:r>
      <w:r w:rsidRPr="7B91F539" w:rsidR="33506476">
        <w:rPr>
          <w:rFonts w:cs="Calibri" w:cstheme="minorAscii"/>
          <w:b w:val="1"/>
          <w:bCs w:val="1"/>
          <w:noProof w:val="0"/>
          <w:color w:val="006666"/>
          <w:sz w:val="24"/>
          <w:szCs w:val="24"/>
          <w:lang w:val="en-GB"/>
        </w:rPr>
        <w:t>we</w:t>
      </w:r>
      <w:r w:rsidRPr="7B91F539" w:rsidR="33506476">
        <w:rPr>
          <w:rFonts w:cs="Calibri" w:cstheme="minorAscii"/>
          <w:b w:val="1"/>
          <w:bCs w:val="1"/>
          <w:noProof w:val="0"/>
          <w:color w:val="006666"/>
          <w:sz w:val="24"/>
          <w:szCs w:val="24"/>
          <w:lang w:val="en-GB"/>
        </w:rPr>
        <w:t xml:space="preserve"> </w:t>
      </w:r>
      <w:r w:rsidRPr="7B91F539" w:rsidR="33506476">
        <w:rPr>
          <w:rFonts w:cs="Calibri" w:cstheme="minorAscii"/>
          <w:b w:val="1"/>
          <w:bCs w:val="1"/>
          <w:noProof w:val="0"/>
          <w:color w:val="006666"/>
          <w:sz w:val="24"/>
          <w:szCs w:val="24"/>
          <w:lang w:val="en-GB"/>
        </w:rPr>
        <w:t>obtain</w:t>
      </w:r>
      <w:r w:rsidRPr="7B91F539" w:rsidR="33506476">
        <w:rPr>
          <w:rFonts w:cs="Calibri" w:cstheme="minorAscii"/>
          <w:b w:val="1"/>
          <w:bCs w:val="1"/>
          <w:noProof w:val="0"/>
          <w:color w:val="006666"/>
          <w:sz w:val="24"/>
          <w:szCs w:val="24"/>
          <w:lang w:val="en-GB"/>
        </w:rPr>
        <w:t xml:space="preserve"> </w:t>
      </w:r>
      <w:r w:rsidRPr="7B91F539" w:rsidR="33506476">
        <w:rPr>
          <w:rFonts w:cs="Calibri" w:cstheme="minorAscii"/>
          <w:b w:val="1"/>
          <w:bCs w:val="1"/>
          <w:noProof w:val="0"/>
          <w:color w:val="006666"/>
          <w:sz w:val="24"/>
          <w:szCs w:val="24"/>
          <w:lang w:val="en-GB"/>
        </w:rPr>
        <w:t>your</w:t>
      </w:r>
      <w:r w:rsidRPr="7B91F539" w:rsidR="33506476">
        <w:rPr>
          <w:rFonts w:cs="Calibri" w:cstheme="minorAscii"/>
          <w:b w:val="1"/>
          <w:bCs w:val="1"/>
          <w:noProof w:val="0"/>
          <w:color w:val="006666"/>
          <w:sz w:val="24"/>
          <w:szCs w:val="24"/>
          <w:lang w:val="en-GB"/>
        </w:rPr>
        <w:t xml:space="preserve"> data?</w:t>
      </w:r>
    </w:p>
    <w:p w:rsidRPr="00251733" w:rsidR="00583DDD" w:rsidP="7B91F539" w:rsidRDefault="00583DDD" w14:paraId="5AF28DEA" w14:textId="77777777">
      <w:pPr>
        <w:spacing w:after="0" w:line="276" w:lineRule="auto"/>
        <w:jc w:val="both"/>
        <w:rPr>
          <w:rFonts w:cs="Calibri" w:cstheme="minorAscii"/>
          <w:noProof w:val="0"/>
          <w:color w:val="FF0000"/>
          <w:lang w:val="en-GB"/>
        </w:rPr>
      </w:pPr>
    </w:p>
    <w:p w:rsidR="19B78322" w:rsidP="7B91F539" w:rsidRDefault="19B78322" w14:paraId="60E6D1C0" w14:textId="57197629">
      <w:pPr>
        <w:pStyle w:val="Normal"/>
        <w:spacing w:after="0" w:line="276" w:lineRule="auto"/>
        <w:jc w:val="both"/>
        <w:rPr>
          <w:rFonts w:cs="Calibri" w:cstheme="minorAscii"/>
          <w:noProof w:val="0"/>
          <w:lang w:val="en-GB"/>
        </w:rPr>
      </w:pPr>
      <w:r w:rsidRPr="7B91F539" w:rsidR="19B78322">
        <w:rPr>
          <w:rFonts w:cs="Calibri" w:cstheme="minorAscii"/>
          <w:noProof w:val="0"/>
          <w:lang w:val="en-GB"/>
        </w:rPr>
        <w:t>The</w:t>
      </w:r>
      <w:r w:rsidRPr="7B91F539" w:rsidR="19B78322">
        <w:rPr>
          <w:rFonts w:cs="Calibri" w:cstheme="minorAscii"/>
          <w:noProof w:val="0"/>
          <w:lang w:val="en-GB"/>
        </w:rPr>
        <w:t xml:space="preserve"> personal data </w:t>
      </w:r>
      <w:r w:rsidRPr="7B91F539" w:rsidR="19B78322">
        <w:rPr>
          <w:rFonts w:cs="Calibri" w:cstheme="minorAscii"/>
          <w:noProof w:val="0"/>
          <w:lang w:val="en-GB"/>
        </w:rPr>
        <w:t>processed</w:t>
      </w:r>
      <w:r w:rsidRPr="7B91F539" w:rsidR="19B78322">
        <w:rPr>
          <w:rFonts w:cs="Calibri" w:cstheme="minorAscii"/>
          <w:noProof w:val="0"/>
          <w:lang w:val="en-GB"/>
        </w:rPr>
        <w:t xml:space="preserve"> are </w:t>
      </w:r>
      <w:r w:rsidRPr="7B91F539" w:rsidR="19B78322">
        <w:rPr>
          <w:rFonts w:cs="Calibri" w:cstheme="minorAscii"/>
          <w:noProof w:val="0"/>
          <w:lang w:val="en-GB"/>
        </w:rPr>
        <w:t>those</w:t>
      </w:r>
      <w:r w:rsidRPr="7B91F539" w:rsidR="19B78322">
        <w:rPr>
          <w:rFonts w:cs="Calibri" w:cstheme="minorAscii"/>
          <w:noProof w:val="0"/>
          <w:lang w:val="en-GB"/>
        </w:rPr>
        <w:t xml:space="preserve"> </w:t>
      </w:r>
      <w:r w:rsidRPr="7B91F539" w:rsidR="19B78322">
        <w:rPr>
          <w:rFonts w:cs="Calibri" w:cstheme="minorAscii"/>
          <w:noProof w:val="0"/>
          <w:lang w:val="en-GB"/>
        </w:rPr>
        <w:t>that</w:t>
      </w:r>
      <w:r w:rsidRPr="7B91F539" w:rsidR="19B78322">
        <w:rPr>
          <w:rFonts w:cs="Calibri" w:cstheme="minorAscii"/>
          <w:noProof w:val="0"/>
          <w:lang w:val="en-GB"/>
        </w:rPr>
        <w:t xml:space="preserve"> </w:t>
      </w:r>
      <w:r w:rsidRPr="7B91F539" w:rsidR="19B78322">
        <w:rPr>
          <w:rFonts w:cs="Calibri" w:cstheme="minorAscii"/>
          <w:noProof w:val="0"/>
          <w:lang w:val="en-GB"/>
        </w:rPr>
        <w:t>you</w:t>
      </w:r>
      <w:r w:rsidRPr="7B91F539" w:rsidR="19B78322">
        <w:rPr>
          <w:rFonts w:cs="Calibri" w:cstheme="minorAscii"/>
          <w:noProof w:val="0"/>
          <w:lang w:val="en-GB"/>
        </w:rPr>
        <w:t xml:space="preserve"> </w:t>
      </w:r>
      <w:r w:rsidRPr="7B91F539" w:rsidR="19B78322">
        <w:rPr>
          <w:rFonts w:cs="Calibri" w:cstheme="minorAscii"/>
          <w:noProof w:val="0"/>
          <w:lang w:val="en-GB"/>
        </w:rPr>
        <w:t>have</w:t>
      </w:r>
      <w:r w:rsidRPr="7B91F539" w:rsidR="19B78322">
        <w:rPr>
          <w:rFonts w:cs="Calibri" w:cstheme="minorAscii"/>
          <w:noProof w:val="0"/>
          <w:lang w:val="en-GB"/>
        </w:rPr>
        <w:t xml:space="preserve"> </w:t>
      </w:r>
      <w:r w:rsidRPr="7B91F539" w:rsidR="19B78322">
        <w:rPr>
          <w:rFonts w:cs="Calibri" w:cstheme="minorAscii"/>
          <w:noProof w:val="0"/>
          <w:lang w:val="en-GB"/>
        </w:rPr>
        <w:t>provided</w:t>
      </w:r>
      <w:r w:rsidRPr="7B91F539" w:rsidR="19B78322">
        <w:rPr>
          <w:rFonts w:cs="Calibri" w:cstheme="minorAscii"/>
          <w:noProof w:val="0"/>
          <w:lang w:val="en-GB"/>
        </w:rPr>
        <w:t xml:space="preserve"> </w:t>
      </w:r>
      <w:r w:rsidRPr="7B91F539" w:rsidR="19B78322">
        <w:rPr>
          <w:rFonts w:cs="Calibri" w:cstheme="minorAscii"/>
          <w:noProof w:val="0"/>
          <w:lang w:val="en-GB"/>
        </w:rPr>
        <w:t>us</w:t>
      </w:r>
      <w:r w:rsidRPr="7B91F539" w:rsidR="19B78322">
        <w:rPr>
          <w:rFonts w:cs="Calibri" w:cstheme="minorAscii"/>
          <w:noProof w:val="0"/>
          <w:lang w:val="en-GB"/>
        </w:rPr>
        <w:t xml:space="preserve"> </w:t>
      </w:r>
      <w:r w:rsidRPr="7B91F539" w:rsidR="19B78322">
        <w:rPr>
          <w:rFonts w:cs="Calibri" w:cstheme="minorAscii"/>
          <w:noProof w:val="0"/>
          <w:lang w:val="en-GB"/>
        </w:rPr>
        <w:t>with</w:t>
      </w:r>
      <w:r w:rsidRPr="7B91F539" w:rsidR="19B78322">
        <w:rPr>
          <w:rFonts w:cs="Calibri" w:cstheme="minorAscii"/>
          <w:noProof w:val="0"/>
          <w:lang w:val="en-GB"/>
        </w:rPr>
        <w:t xml:space="preserve"> </w:t>
      </w:r>
      <w:r w:rsidRPr="7B91F539" w:rsidR="19B78322">
        <w:rPr>
          <w:rFonts w:cs="Calibri" w:cstheme="minorAscii"/>
          <w:noProof w:val="0"/>
          <w:lang w:val="en-GB"/>
        </w:rPr>
        <w:t>through</w:t>
      </w:r>
      <w:r w:rsidRPr="7B91F539" w:rsidR="19B78322">
        <w:rPr>
          <w:rFonts w:cs="Calibri" w:cstheme="minorAscii"/>
          <w:noProof w:val="0"/>
          <w:lang w:val="en-GB"/>
        </w:rPr>
        <w:t xml:space="preserve"> </w:t>
      </w:r>
      <w:r w:rsidRPr="7B91F539" w:rsidR="19B78322">
        <w:rPr>
          <w:rFonts w:cs="Calibri" w:cstheme="minorAscii"/>
          <w:noProof w:val="0"/>
          <w:lang w:val="en-GB"/>
        </w:rPr>
        <w:t>the</w:t>
      </w:r>
      <w:r w:rsidRPr="7B91F539" w:rsidR="19B78322">
        <w:rPr>
          <w:rFonts w:cs="Calibri" w:cstheme="minorAscii"/>
          <w:noProof w:val="0"/>
          <w:lang w:val="en-GB"/>
        </w:rPr>
        <w:t xml:space="preserve"> </w:t>
      </w:r>
      <w:r w:rsidRPr="7B91F539" w:rsidR="19B78322">
        <w:rPr>
          <w:rFonts w:cs="Calibri" w:cstheme="minorAscii"/>
          <w:noProof w:val="0"/>
          <w:lang w:val="en-GB"/>
        </w:rPr>
        <w:t>form</w:t>
      </w:r>
      <w:r w:rsidRPr="7B91F539" w:rsidR="19B78322">
        <w:rPr>
          <w:rFonts w:cs="Calibri" w:cstheme="minorAscii"/>
          <w:noProof w:val="0"/>
          <w:lang w:val="en-GB"/>
        </w:rPr>
        <w:t xml:space="preserve">.  </w:t>
      </w:r>
    </w:p>
    <w:p w:rsidRPr="00553E08" w:rsidR="00251733" w:rsidP="7B91F539" w:rsidRDefault="00251733" w14:paraId="45A19017" w14:textId="77777777">
      <w:pPr>
        <w:spacing w:after="0" w:line="276" w:lineRule="auto"/>
        <w:jc w:val="both"/>
        <w:rPr>
          <w:rFonts w:cs="Calibri" w:cstheme="minorAscii"/>
          <w:noProof w:val="0"/>
          <w:lang w:val="en-GB"/>
        </w:rPr>
      </w:pPr>
    </w:p>
    <w:p w:rsidR="19B78322" w:rsidP="7B91F539" w:rsidRDefault="19B78322" w14:paraId="27F5E460" w14:textId="46D8DDB5">
      <w:pPr>
        <w:pStyle w:val="Normal"/>
        <w:spacing w:after="0" w:line="276" w:lineRule="auto"/>
        <w:jc w:val="both"/>
        <w:rPr>
          <w:rFonts w:cs="Calibri" w:cstheme="minorAscii"/>
          <w:noProof w:val="0"/>
          <w:lang w:val="en-GB"/>
        </w:rPr>
      </w:pPr>
      <w:r w:rsidRPr="7B91F539" w:rsidR="19B78322">
        <w:rPr>
          <w:rFonts w:cs="Calibri" w:cstheme="minorAscii"/>
          <w:noProof w:val="0"/>
          <w:lang w:val="en-GB"/>
        </w:rPr>
        <w:t>The</w:t>
      </w:r>
      <w:r w:rsidRPr="7B91F539" w:rsidR="19B78322">
        <w:rPr>
          <w:rFonts w:cs="Calibri" w:cstheme="minorAscii"/>
          <w:noProof w:val="0"/>
          <w:lang w:val="en-GB"/>
        </w:rPr>
        <w:t xml:space="preserve"> </w:t>
      </w:r>
      <w:r w:rsidRPr="7B91F539" w:rsidR="19B78322">
        <w:rPr>
          <w:rFonts w:cs="Calibri" w:cstheme="minorAscii"/>
          <w:noProof w:val="0"/>
          <w:lang w:val="en-GB"/>
        </w:rPr>
        <w:t>categories</w:t>
      </w:r>
      <w:r w:rsidRPr="7B91F539" w:rsidR="19B78322">
        <w:rPr>
          <w:rFonts w:cs="Calibri" w:cstheme="minorAscii"/>
          <w:noProof w:val="0"/>
          <w:lang w:val="en-GB"/>
        </w:rPr>
        <w:t xml:space="preserve"> </w:t>
      </w:r>
      <w:r w:rsidRPr="7B91F539" w:rsidR="19B78322">
        <w:rPr>
          <w:rFonts w:cs="Calibri" w:cstheme="minorAscii"/>
          <w:noProof w:val="0"/>
          <w:lang w:val="en-GB"/>
        </w:rPr>
        <w:t>of</w:t>
      </w:r>
      <w:r w:rsidRPr="7B91F539" w:rsidR="19B78322">
        <w:rPr>
          <w:rFonts w:cs="Calibri" w:cstheme="minorAscii"/>
          <w:noProof w:val="0"/>
          <w:lang w:val="en-GB"/>
        </w:rPr>
        <w:t xml:space="preserve"> data </w:t>
      </w:r>
      <w:r w:rsidRPr="7B91F539" w:rsidR="19B78322">
        <w:rPr>
          <w:rFonts w:cs="Calibri" w:cstheme="minorAscii"/>
          <w:noProof w:val="0"/>
          <w:lang w:val="en-GB"/>
        </w:rPr>
        <w:t>we</w:t>
      </w:r>
      <w:r w:rsidRPr="7B91F539" w:rsidR="19B78322">
        <w:rPr>
          <w:rFonts w:cs="Calibri" w:cstheme="minorAscii"/>
          <w:noProof w:val="0"/>
          <w:lang w:val="en-GB"/>
        </w:rPr>
        <w:t xml:space="preserve"> </w:t>
      </w:r>
      <w:r w:rsidRPr="7B91F539" w:rsidR="19B78322">
        <w:rPr>
          <w:rFonts w:cs="Calibri" w:cstheme="minorAscii"/>
          <w:noProof w:val="0"/>
          <w:lang w:val="en-GB"/>
        </w:rPr>
        <w:t>process</w:t>
      </w:r>
      <w:r w:rsidRPr="7B91F539" w:rsidR="19B78322">
        <w:rPr>
          <w:rFonts w:cs="Calibri" w:cstheme="minorAscii"/>
          <w:noProof w:val="0"/>
          <w:lang w:val="en-GB"/>
        </w:rPr>
        <w:t xml:space="preserve"> are:</w:t>
      </w:r>
    </w:p>
    <w:p w:rsidRPr="00553E08" w:rsidR="00251733" w:rsidP="7B91F539" w:rsidRDefault="00251733" w14:paraId="3F3B32C9" w14:textId="77777777">
      <w:pPr>
        <w:spacing w:after="0" w:line="276" w:lineRule="auto"/>
        <w:jc w:val="both"/>
        <w:rPr>
          <w:rFonts w:cs="Calibri" w:cstheme="minorAscii"/>
          <w:noProof w:val="0"/>
          <w:color w:val="auto"/>
          <w:lang w:val="en-GB"/>
        </w:rPr>
      </w:pPr>
    </w:p>
    <w:p w:rsidR="19B78322" w:rsidP="7B91F539" w:rsidRDefault="19B78322" w14:paraId="46B67107" w14:textId="5CAE5BB6">
      <w:pPr>
        <w:pStyle w:val="Prrafodelista"/>
        <w:numPr>
          <w:ilvl w:val="0"/>
          <w:numId w:val="6"/>
        </w:numPr>
        <w:spacing w:line="276" w:lineRule="auto"/>
        <w:ind w:left="1068"/>
        <w:jc w:val="both"/>
        <w:rPr>
          <w:rFonts w:ascii="Calibri" w:hAnsi="Calibri" w:cs="Calibri" w:asciiTheme="minorAscii" w:hAnsiTheme="minorAscii" w:cstheme="minorAscii"/>
          <w:noProof w:val="0"/>
          <w:color w:val="auto"/>
          <w:sz w:val="22"/>
          <w:szCs w:val="22"/>
          <w:lang w:val="en-GB"/>
        </w:rPr>
      </w:pPr>
      <w:r w:rsidRPr="7B91F539" w:rsidR="19B78322">
        <w:rPr>
          <w:rFonts w:ascii="Calibri" w:hAnsi="Calibri" w:cs="Calibri" w:asciiTheme="minorAscii" w:hAnsiTheme="minorAscii" w:cstheme="minorAscii"/>
          <w:noProof w:val="0"/>
          <w:color w:val="auto"/>
          <w:sz w:val="22"/>
          <w:szCs w:val="22"/>
          <w:lang w:val="en-GB"/>
        </w:rPr>
        <w:t>Identifying</w:t>
      </w:r>
      <w:r w:rsidRPr="7B91F539" w:rsidR="19B78322">
        <w:rPr>
          <w:rFonts w:ascii="Calibri" w:hAnsi="Calibri" w:cs="Calibri" w:asciiTheme="minorAscii" w:hAnsiTheme="minorAscii" w:cstheme="minorAscii"/>
          <w:noProof w:val="0"/>
          <w:color w:val="auto"/>
          <w:sz w:val="22"/>
          <w:szCs w:val="22"/>
          <w:lang w:val="en-GB"/>
        </w:rPr>
        <w:t xml:space="preserve"> data: Surname and first name, e-mail address.</w:t>
      </w:r>
    </w:p>
    <w:p w:rsidR="19B78322" w:rsidP="7B91F539" w:rsidRDefault="19B78322" w14:paraId="6119A6E9" w14:textId="7606265E">
      <w:pPr>
        <w:pStyle w:val="Prrafodelista"/>
        <w:numPr>
          <w:ilvl w:val="0"/>
          <w:numId w:val="6"/>
        </w:numPr>
        <w:spacing w:line="276" w:lineRule="auto"/>
        <w:ind w:left="1068"/>
        <w:jc w:val="both"/>
        <w:rPr>
          <w:rFonts w:ascii="Calibri" w:hAnsi="Calibri" w:cs="Calibri" w:asciiTheme="minorAscii" w:hAnsiTheme="minorAscii" w:cstheme="minorAscii"/>
          <w:noProof w:val="0"/>
          <w:color w:val="auto"/>
          <w:sz w:val="22"/>
          <w:szCs w:val="22"/>
          <w:lang w:val="en-GB"/>
        </w:rPr>
      </w:pPr>
      <w:r w:rsidRPr="7B91F539" w:rsidR="19B78322">
        <w:rPr>
          <w:rFonts w:ascii="Calibri" w:hAnsi="Calibri" w:cs="Calibri" w:asciiTheme="minorAscii" w:hAnsiTheme="minorAscii" w:cstheme="minorAscii"/>
          <w:noProof w:val="0"/>
          <w:color w:val="auto"/>
          <w:sz w:val="22"/>
          <w:szCs w:val="22"/>
          <w:lang w:val="en-GB"/>
        </w:rPr>
        <w:t xml:space="preserve">Personal </w:t>
      </w:r>
      <w:r w:rsidRPr="7B91F539" w:rsidR="19B78322">
        <w:rPr>
          <w:rFonts w:ascii="Calibri" w:hAnsi="Calibri" w:cs="Calibri" w:asciiTheme="minorAscii" w:hAnsiTheme="minorAscii" w:cstheme="minorAscii"/>
          <w:noProof w:val="0"/>
          <w:color w:val="auto"/>
          <w:sz w:val="22"/>
          <w:szCs w:val="22"/>
          <w:lang w:val="en-GB"/>
        </w:rPr>
        <w:t>characteristics</w:t>
      </w:r>
      <w:r w:rsidRPr="7B91F539" w:rsidR="19B78322">
        <w:rPr>
          <w:rFonts w:ascii="Calibri" w:hAnsi="Calibri" w:cs="Calibri" w:asciiTheme="minorAscii" w:hAnsiTheme="minorAscii" w:cstheme="minorAscii"/>
          <w:noProof w:val="0"/>
          <w:color w:val="auto"/>
          <w:sz w:val="22"/>
          <w:szCs w:val="22"/>
          <w:lang w:val="en-GB"/>
        </w:rPr>
        <w:t xml:space="preserve">: sex, </w:t>
      </w:r>
      <w:r w:rsidRPr="7B91F539" w:rsidR="19B78322">
        <w:rPr>
          <w:rFonts w:ascii="Calibri" w:hAnsi="Calibri" w:cs="Calibri" w:asciiTheme="minorAscii" w:hAnsiTheme="minorAscii" w:cstheme="minorAscii"/>
          <w:noProof w:val="0"/>
          <w:color w:val="auto"/>
          <w:sz w:val="22"/>
          <w:szCs w:val="22"/>
          <w:lang w:val="en-GB"/>
        </w:rPr>
        <w:t>gender</w:t>
      </w:r>
      <w:r w:rsidRPr="7B91F539" w:rsidR="19B78322">
        <w:rPr>
          <w:rFonts w:ascii="Calibri" w:hAnsi="Calibri" w:cs="Calibri" w:asciiTheme="minorAscii" w:hAnsiTheme="minorAscii" w:cstheme="minorAscii"/>
          <w:noProof w:val="0"/>
          <w:color w:val="auto"/>
          <w:sz w:val="22"/>
          <w:szCs w:val="22"/>
          <w:lang w:val="en-GB"/>
        </w:rPr>
        <w:t xml:space="preserve"> and </w:t>
      </w:r>
      <w:r w:rsidRPr="7B91F539" w:rsidR="19B78322">
        <w:rPr>
          <w:rFonts w:ascii="Calibri" w:hAnsi="Calibri" w:cs="Calibri" w:asciiTheme="minorAscii" w:hAnsiTheme="minorAscii" w:cstheme="minorAscii"/>
          <w:noProof w:val="0"/>
          <w:color w:val="auto"/>
          <w:sz w:val="22"/>
          <w:szCs w:val="22"/>
          <w:lang w:val="en-GB"/>
        </w:rPr>
        <w:t>age</w:t>
      </w:r>
      <w:r w:rsidRPr="7B91F539" w:rsidR="19B78322">
        <w:rPr>
          <w:rFonts w:ascii="Calibri" w:hAnsi="Calibri" w:cs="Calibri" w:asciiTheme="minorAscii" w:hAnsiTheme="minorAscii" w:cstheme="minorAscii"/>
          <w:noProof w:val="0"/>
          <w:color w:val="auto"/>
          <w:sz w:val="22"/>
          <w:szCs w:val="22"/>
          <w:lang w:val="en-GB"/>
        </w:rPr>
        <w:t xml:space="preserve">.  </w:t>
      </w:r>
    </w:p>
    <w:p w:rsidRPr="002A1991" w:rsidR="002A1991" w:rsidP="7B91F539" w:rsidRDefault="002A1991" w14:paraId="4A737C79" w14:textId="19009712">
      <w:pPr>
        <w:pStyle w:val="Prrafodelista"/>
        <w:numPr>
          <w:ilvl w:val="0"/>
          <w:numId w:val="6"/>
        </w:numPr>
        <w:spacing w:line="276" w:lineRule="auto"/>
        <w:ind w:left="1068"/>
        <w:jc w:val="both"/>
        <w:rPr>
          <w:rFonts w:ascii="Calibri" w:hAnsi="Calibri" w:cs="Calibri" w:asciiTheme="minorAscii" w:hAnsiTheme="minorAscii" w:cstheme="minorAscii"/>
          <w:noProof w:val="0"/>
          <w:color w:val="auto" w:themeColor="accent1"/>
          <w:sz w:val="22"/>
          <w:szCs w:val="22"/>
          <w:lang w:val="en-GB"/>
        </w:rPr>
      </w:pPr>
      <w:r w:rsidRPr="31FC3E9C" w:rsidR="19B78322">
        <w:rPr>
          <w:rFonts w:ascii="Calibri" w:hAnsi="Calibri" w:cs="Calibri" w:asciiTheme="minorAscii" w:hAnsiTheme="minorAscii" w:cstheme="minorAscii"/>
          <w:noProof w:val="0"/>
          <w:color w:val="auto"/>
          <w:sz w:val="22"/>
          <w:szCs w:val="22"/>
          <w:lang w:val="en-GB"/>
        </w:rPr>
        <w:t>Academic</w:t>
      </w:r>
      <w:r w:rsidRPr="31FC3E9C" w:rsidR="19B78322">
        <w:rPr>
          <w:rFonts w:ascii="Calibri" w:hAnsi="Calibri" w:cs="Calibri" w:asciiTheme="minorAscii" w:hAnsiTheme="minorAscii" w:cstheme="minorAscii"/>
          <w:noProof w:val="0"/>
          <w:color w:val="auto"/>
          <w:sz w:val="22"/>
          <w:szCs w:val="22"/>
          <w:lang w:val="en-GB"/>
        </w:rPr>
        <w:t xml:space="preserve"> and </w:t>
      </w:r>
      <w:r w:rsidRPr="31FC3E9C" w:rsidR="19B78322">
        <w:rPr>
          <w:rFonts w:ascii="Calibri" w:hAnsi="Calibri" w:cs="Calibri" w:asciiTheme="minorAscii" w:hAnsiTheme="minorAscii" w:cstheme="minorAscii"/>
          <w:noProof w:val="0"/>
          <w:color w:val="auto"/>
          <w:sz w:val="22"/>
          <w:szCs w:val="22"/>
          <w:lang w:val="en-GB"/>
        </w:rPr>
        <w:t>professional</w:t>
      </w:r>
      <w:r w:rsidRPr="31FC3E9C" w:rsidR="19B78322">
        <w:rPr>
          <w:rFonts w:ascii="Calibri" w:hAnsi="Calibri" w:cs="Calibri" w:asciiTheme="minorAscii" w:hAnsiTheme="minorAscii" w:cstheme="minorAscii"/>
          <w:noProof w:val="0"/>
          <w:color w:val="auto"/>
          <w:sz w:val="22"/>
          <w:szCs w:val="22"/>
          <w:lang w:val="en-GB"/>
        </w:rPr>
        <w:t xml:space="preserve"> data: </w:t>
      </w:r>
      <w:r w:rsidRPr="31FC3E9C" w:rsidR="19B78322">
        <w:rPr>
          <w:rFonts w:ascii="Calibri" w:hAnsi="Calibri" w:cs="Calibri" w:asciiTheme="minorAscii" w:hAnsiTheme="minorAscii" w:cstheme="minorAscii"/>
          <w:noProof w:val="0"/>
          <w:color w:val="auto"/>
          <w:sz w:val="22"/>
          <w:szCs w:val="22"/>
          <w:lang w:val="en-GB"/>
        </w:rPr>
        <w:t>student</w:t>
      </w:r>
      <w:r w:rsidRPr="31FC3E9C" w:rsidR="19B78322">
        <w:rPr>
          <w:rFonts w:ascii="Calibri" w:hAnsi="Calibri" w:cs="Calibri" w:asciiTheme="minorAscii" w:hAnsiTheme="minorAscii" w:cstheme="minorAscii"/>
          <w:noProof w:val="0"/>
          <w:color w:val="auto"/>
          <w:sz w:val="22"/>
          <w:szCs w:val="22"/>
          <w:lang w:val="en-GB"/>
        </w:rPr>
        <w:t xml:space="preserve">, </w:t>
      </w:r>
      <w:r w:rsidRPr="31FC3E9C" w:rsidR="19B78322">
        <w:rPr>
          <w:rFonts w:ascii="Calibri" w:hAnsi="Calibri" w:cs="Calibri" w:asciiTheme="minorAscii" w:hAnsiTheme="minorAscii" w:cstheme="minorAscii"/>
          <w:noProof w:val="0"/>
          <w:color w:val="auto"/>
          <w:sz w:val="22"/>
          <w:szCs w:val="22"/>
          <w:lang w:val="en-GB"/>
        </w:rPr>
        <w:t>teacher</w:t>
      </w:r>
      <w:r w:rsidRPr="31FC3E9C" w:rsidR="19B78322">
        <w:rPr>
          <w:rFonts w:ascii="Calibri" w:hAnsi="Calibri" w:cs="Calibri" w:asciiTheme="minorAscii" w:hAnsiTheme="minorAscii" w:cstheme="minorAscii"/>
          <w:noProof w:val="0"/>
          <w:color w:val="auto"/>
          <w:sz w:val="22"/>
          <w:szCs w:val="22"/>
          <w:lang w:val="en-GB"/>
        </w:rPr>
        <w:t xml:space="preserve">. </w:t>
      </w:r>
    </w:p>
    <w:p w:rsidRPr="002A1991" w:rsidR="002A1991" w:rsidP="7B91F539" w:rsidRDefault="002A1991" w14:paraId="0A1BD6FE" w14:textId="5B9F304B">
      <w:pPr>
        <w:pStyle w:val="Prrafodelista"/>
        <w:numPr>
          <w:ilvl w:val="0"/>
          <w:numId w:val="6"/>
        </w:numPr>
        <w:spacing w:line="276" w:lineRule="auto"/>
        <w:ind w:left="1068"/>
        <w:jc w:val="both"/>
        <w:rPr>
          <w:rFonts w:ascii="Calibri" w:hAnsi="Calibri" w:cs="Calibri" w:asciiTheme="minorAscii" w:hAnsiTheme="minorAscii" w:cstheme="minorAscii"/>
          <w:noProof w:val="0"/>
          <w:color w:val="auto" w:themeColor="accent1"/>
          <w:sz w:val="22"/>
          <w:szCs w:val="22"/>
          <w:lang w:val="en-GB"/>
        </w:rPr>
      </w:pPr>
      <w:r w:rsidRPr="31FC3E9C" w:rsidR="19B78322">
        <w:rPr>
          <w:rFonts w:ascii="Calibri" w:hAnsi="Calibri" w:cs="Calibri" w:asciiTheme="minorAscii" w:hAnsiTheme="minorAscii" w:cstheme="minorAscii"/>
          <w:noProof w:val="0"/>
          <w:color w:val="auto"/>
          <w:sz w:val="22"/>
          <w:szCs w:val="22"/>
          <w:lang w:val="en-GB"/>
        </w:rPr>
        <w:t>Institution</w:t>
      </w:r>
      <w:r w:rsidRPr="31FC3E9C" w:rsidR="19B78322">
        <w:rPr>
          <w:rFonts w:ascii="Calibri" w:hAnsi="Calibri" w:cs="Calibri" w:asciiTheme="minorAscii" w:hAnsiTheme="minorAscii" w:cstheme="minorAscii"/>
          <w:noProof w:val="0"/>
          <w:color w:val="auto"/>
          <w:sz w:val="22"/>
          <w:szCs w:val="22"/>
          <w:lang w:val="en-GB"/>
        </w:rPr>
        <w:t xml:space="preserve"> </w:t>
      </w:r>
      <w:r w:rsidRPr="31FC3E9C" w:rsidR="19B78322">
        <w:rPr>
          <w:rFonts w:ascii="Calibri" w:hAnsi="Calibri" w:cs="Calibri" w:asciiTheme="minorAscii" w:hAnsiTheme="minorAscii" w:cstheme="minorAscii"/>
          <w:noProof w:val="0"/>
          <w:color w:val="auto"/>
          <w:sz w:val="22"/>
          <w:szCs w:val="22"/>
          <w:lang w:val="en-GB"/>
        </w:rPr>
        <w:t>of</w:t>
      </w:r>
      <w:r w:rsidRPr="31FC3E9C" w:rsidR="19B78322">
        <w:rPr>
          <w:rFonts w:ascii="Calibri" w:hAnsi="Calibri" w:cs="Calibri" w:asciiTheme="minorAscii" w:hAnsiTheme="minorAscii" w:cstheme="minorAscii"/>
          <w:noProof w:val="0"/>
          <w:color w:val="auto"/>
          <w:sz w:val="22"/>
          <w:szCs w:val="22"/>
          <w:lang w:val="en-GB"/>
        </w:rPr>
        <w:t xml:space="preserve"> </w:t>
      </w:r>
      <w:r w:rsidRPr="31FC3E9C" w:rsidR="19B78322">
        <w:rPr>
          <w:rFonts w:ascii="Calibri" w:hAnsi="Calibri" w:cs="Calibri" w:asciiTheme="minorAscii" w:hAnsiTheme="minorAscii" w:cstheme="minorAscii"/>
          <w:noProof w:val="0"/>
          <w:color w:val="auto"/>
          <w:sz w:val="22"/>
          <w:szCs w:val="22"/>
          <w:lang w:val="en-GB"/>
        </w:rPr>
        <w:t>origin</w:t>
      </w:r>
      <w:r w:rsidRPr="31FC3E9C" w:rsidR="19B78322">
        <w:rPr>
          <w:rFonts w:ascii="Calibri" w:hAnsi="Calibri" w:cs="Calibri" w:asciiTheme="minorAscii" w:hAnsiTheme="minorAscii" w:cstheme="minorAscii"/>
          <w:noProof w:val="0"/>
          <w:color w:val="auto"/>
          <w:sz w:val="22"/>
          <w:szCs w:val="22"/>
          <w:lang w:val="en-GB"/>
        </w:rPr>
        <w:t xml:space="preserve">: </w:t>
      </w:r>
      <w:r w:rsidRPr="31FC3E9C" w:rsidR="19B78322">
        <w:rPr>
          <w:rFonts w:ascii="Calibri" w:hAnsi="Calibri" w:cs="Calibri" w:asciiTheme="minorAscii" w:hAnsiTheme="minorAscii" w:cstheme="minorAscii"/>
          <w:noProof w:val="0"/>
          <w:color w:val="auto"/>
          <w:sz w:val="22"/>
          <w:szCs w:val="22"/>
          <w:lang w:val="en-GB"/>
        </w:rPr>
        <w:t>university</w:t>
      </w:r>
      <w:r w:rsidRPr="31FC3E9C" w:rsidR="19B78322">
        <w:rPr>
          <w:rFonts w:ascii="Calibri" w:hAnsi="Calibri" w:cs="Calibri" w:asciiTheme="minorAscii" w:hAnsiTheme="minorAscii" w:cstheme="minorAscii"/>
          <w:noProof w:val="0"/>
          <w:color w:val="auto"/>
          <w:sz w:val="22"/>
          <w:szCs w:val="22"/>
          <w:lang w:val="en-GB"/>
        </w:rPr>
        <w:t xml:space="preserve"> </w:t>
      </w:r>
      <w:r w:rsidRPr="31FC3E9C" w:rsidR="19B78322">
        <w:rPr>
          <w:rFonts w:ascii="Calibri" w:hAnsi="Calibri" w:cs="Calibri" w:asciiTheme="minorAscii" w:hAnsiTheme="minorAscii" w:cstheme="minorAscii"/>
          <w:noProof w:val="0"/>
          <w:color w:val="auto"/>
          <w:sz w:val="22"/>
          <w:szCs w:val="22"/>
          <w:lang w:val="en-GB"/>
        </w:rPr>
        <w:t>or</w:t>
      </w:r>
      <w:r w:rsidRPr="31FC3E9C" w:rsidR="19B78322">
        <w:rPr>
          <w:rFonts w:ascii="Calibri" w:hAnsi="Calibri" w:cs="Calibri" w:asciiTheme="minorAscii" w:hAnsiTheme="minorAscii" w:cstheme="minorAscii"/>
          <w:noProof w:val="0"/>
          <w:color w:val="auto"/>
          <w:sz w:val="22"/>
          <w:szCs w:val="22"/>
          <w:lang w:val="en-GB"/>
        </w:rPr>
        <w:t xml:space="preserve"> </w:t>
      </w:r>
      <w:r w:rsidRPr="31FC3E9C" w:rsidR="19B78322">
        <w:rPr>
          <w:rFonts w:ascii="Calibri" w:hAnsi="Calibri" w:cs="Calibri" w:asciiTheme="minorAscii" w:hAnsiTheme="minorAscii" w:cstheme="minorAscii"/>
          <w:noProof w:val="0"/>
          <w:color w:val="auto"/>
          <w:sz w:val="22"/>
          <w:szCs w:val="22"/>
          <w:lang w:val="en-GB"/>
        </w:rPr>
        <w:t>educational</w:t>
      </w:r>
      <w:r w:rsidRPr="31FC3E9C" w:rsidR="19B78322">
        <w:rPr>
          <w:rFonts w:ascii="Calibri" w:hAnsi="Calibri" w:cs="Calibri" w:asciiTheme="minorAscii" w:hAnsiTheme="minorAscii" w:cstheme="minorAscii"/>
          <w:noProof w:val="0"/>
          <w:color w:val="auto"/>
          <w:sz w:val="22"/>
          <w:szCs w:val="22"/>
          <w:lang w:val="en-GB"/>
        </w:rPr>
        <w:t xml:space="preserve"> </w:t>
      </w:r>
      <w:r w:rsidRPr="31FC3E9C" w:rsidR="19B78322">
        <w:rPr>
          <w:rFonts w:ascii="Calibri" w:hAnsi="Calibri" w:cs="Calibri" w:asciiTheme="minorAscii" w:hAnsiTheme="minorAscii" w:cstheme="minorAscii"/>
          <w:noProof w:val="0"/>
          <w:color w:val="auto"/>
          <w:sz w:val="22"/>
          <w:szCs w:val="22"/>
          <w:lang w:val="en-GB"/>
        </w:rPr>
        <w:t>centre</w:t>
      </w:r>
      <w:r w:rsidRPr="31FC3E9C" w:rsidR="19B78322">
        <w:rPr>
          <w:rFonts w:ascii="Calibri" w:hAnsi="Calibri" w:cs="Calibri" w:asciiTheme="minorAscii" w:hAnsiTheme="minorAscii" w:cstheme="minorAscii"/>
          <w:noProof w:val="0"/>
          <w:color w:val="auto"/>
          <w:sz w:val="22"/>
          <w:szCs w:val="22"/>
          <w:lang w:val="en-GB"/>
        </w:rPr>
        <w:t xml:space="preserve">. </w:t>
      </w:r>
    </w:p>
    <w:p w:rsidR="19B78322" w:rsidP="7B91F539" w:rsidRDefault="19B78322" w14:paraId="3D04797A" w14:textId="1BF2EA59">
      <w:pPr>
        <w:pStyle w:val="Prrafodelista"/>
        <w:numPr>
          <w:ilvl w:val="0"/>
          <w:numId w:val="6"/>
        </w:numPr>
        <w:spacing w:line="276" w:lineRule="auto"/>
        <w:ind w:left="1068"/>
        <w:jc w:val="both"/>
        <w:rPr>
          <w:rFonts w:ascii="Calibri" w:hAnsi="Calibri" w:cs="Calibri" w:asciiTheme="minorAscii" w:hAnsiTheme="minorAscii" w:cstheme="minorAscii"/>
          <w:noProof w:val="0"/>
          <w:color w:val="auto"/>
          <w:sz w:val="22"/>
          <w:szCs w:val="22"/>
          <w:lang w:val="en-GB"/>
        </w:rPr>
      </w:pPr>
      <w:r w:rsidRPr="31FC3E9C" w:rsidR="19B78322">
        <w:rPr>
          <w:rFonts w:ascii="Calibri" w:hAnsi="Calibri" w:cs="Calibri" w:asciiTheme="minorAscii" w:hAnsiTheme="minorAscii" w:cstheme="minorAscii"/>
          <w:noProof w:val="0"/>
          <w:color w:val="auto"/>
          <w:sz w:val="22"/>
          <w:szCs w:val="22"/>
          <w:lang w:val="en-GB"/>
        </w:rPr>
        <w:t xml:space="preserve">Data </w:t>
      </w:r>
      <w:r w:rsidRPr="31FC3E9C" w:rsidR="19B78322">
        <w:rPr>
          <w:rFonts w:ascii="Calibri" w:hAnsi="Calibri" w:cs="Calibri" w:asciiTheme="minorAscii" w:hAnsiTheme="minorAscii" w:cstheme="minorAscii"/>
          <w:noProof w:val="0"/>
          <w:color w:val="auto"/>
          <w:sz w:val="22"/>
          <w:szCs w:val="22"/>
          <w:lang w:val="en-GB"/>
        </w:rPr>
        <w:t>on</w:t>
      </w:r>
      <w:r w:rsidRPr="31FC3E9C" w:rsidR="19B78322">
        <w:rPr>
          <w:rFonts w:ascii="Calibri" w:hAnsi="Calibri" w:cs="Calibri" w:asciiTheme="minorAscii" w:hAnsiTheme="minorAscii" w:cstheme="minorAscii"/>
          <w:noProof w:val="0"/>
          <w:color w:val="auto"/>
          <w:sz w:val="22"/>
          <w:szCs w:val="22"/>
          <w:lang w:val="en-GB"/>
        </w:rPr>
        <w:t xml:space="preserve"> </w:t>
      </w:r>
      <w:r w:rsidRPr="31FC3E9C" w:rsidR="19B78322">
        <w:rPr>
          <w:rFonts w:ascii="Calibri" w:hAnsi="Calibri" w:cs="Calibri" w:asciiTheme="minorAscii" w:hAnsiTheme="minorAscii" w:cstheme="minorAscii"/>
          <w:noProof w:val="0"/>
          <w:color w:val="auto"/>
          <w:sz w:val="22"/>
          <w:szCs w:val="22"/>
          <w:lang w:val="en-GB"/>
        </w:rPr>
        <w:t>the</w:t>
      </w:r>
      <w:r w:rsidRPr="31FC3E9C" w:rsidR="19B78322">
        <w:rPr>
          <w:rFonts w:ascii="Calibri" w:hAnsi="Calibri" w:cs="Calibri" w:asciiTheme="minorAscii" w:hAnsiTheme="minorAscii" w:cstheme="minorAscii"/>
          <w:noProof w:val="0"/>
          <w:color w:val="auto"/>
          <w:sz w:val="22"/>
          <w:szCs w:val="22"/>
          <w:lang w:val="en-GB"/>
        </w:rPr>
        <w:t xml:space="preserve"> use </w:t>
      </w:r>
      <w:r w:rsidRPr="31FC3E9C" w:rsidR="19B78322">
        <w:rPr>
          <w:rFonts w:ascii="Calibri" w:hAnsi="Calibri" w:cs="Calibri" w:asciiTheme="minorAscii" w:hAnsiTheme="minorAscii" w:cstheme="minorAscii"/>
          <w:noProof w:val="0"/>
          <w:color w:val="auto"/>
          <w:sz w:val="22"/>
          <w:szCs w:val="22"/>
          <w:lang w:val="en-GB"/>
        </w:rPr>
        <w:t>of</w:t>
      </w:r>
      <w:r w:rsidRPr="31FC3E9C" w:rsidR="19B78322">
        <w:rPr>
          <w:rFonts w:ascii="Calibri" w:hAnsi="Calibri" w:cs="Calibri" w:asciiTheme="minorAscii" w:hAnsiTheme="minorAscii" w:cstheme="minorAscii"/>
          <w:noProof w:val="0"/>
          <w:color w:val="auto"/>
          <w:sz w:val="22"/>
          <w:szCs w:val="22"/>
          <w:lang w:val="en-GB"/>
        </w:rPr>
        <w:t xml:space="preserve"> </w:t>
      </w:r>
      <w:r w:rsidRPr="31FC3E9C" w:rsidR="19B78322">
        <w:rPr>
          <w:rFonts w:ascii="Calibri" w:hAnsi="Calibri" w:cs="Calibri" w:asciiTheme="minorAscii" w:hAnsiTheme="minorAscii" w:cstheme="minorAscii"/>
          <w:noProof w:val="0"/>
          <w:color w:val="auto"/>
          <w:sz w:val="22"/>
          <w:szCs w:val="22"/>
          <w:lang w:val="en-GB"/>
        </w:rPr>
        <w:t>the</w:t>
      </w:r>
      <w:r w:rsidRPr="31FC3E9C" w:rsidR="19B78322">
        <w:rPr>
          <w:rFonts w:ascii="Calibri" w:hAnsi="Calibri" w:cs="Calibri" w:asciiTheme="minorAscii" w:hAnsiTheme="minorAscii" w:cstheme="minorAscii"/>
          <w:noProof w:val="0"/>
          <w:color w:val="auto"/>
          <w:sz w:val="22"/>
          <w:szCs w:val="22"/>
          <w:lang w:val="en-GB"/>
        </w:rPr>
        <w:t xml:space="preserve"> </w:t>
      </w:r>
      <w:r w:rsidRPr="31FC3E9C" w:rsidR="19B78322">
        <w:rPr>
          <w:rFonts w:ascii="Calibri" w:hAnsi="Calibri" w:cs="Calibri" w:asciiTheme="minorAscii" w:hAnsiTheme="minorAscii" w:cstheme="minorAscii"/>
          <w:noProof w:val="0"/>
          <w:color w:val="auto"/>
          <w:sz w:val="22"/>
          <w:szCs w:val="22"/>
          <w:lang w:val="en-GB"/>
        </w:rPr>
        <w:t>platform</w:t>
      </w:r>
      <w:r w:rsidRPr="31FC3E9C" w:rsidR="19B78322">
        <w:rPr>
          <w:rFonts w:ascii="Calibri" w:hAnsi="Calibri" w:cs="Calibri" w:asciiTheme="minorAscii" w:hAnsiTheme="minorAscii" w:cstheme="minorAscii"/>
          <w:noProof w:val="0"/>
          <w:color w:val="auto"/>
          <w:sz w:val="22"/>
          <w:szCs w:val="22"/>
          <w:lang w:val="en-GB"/>
        </w:rPr>
        <w:t xml:space="preserve">. </w:t>
      </w:r>
    </w:p>
    <w:p w:rsidR="19B78322" w:rsidP="23331E42" w:rsidRDefault="19B78322" w14:paraId="3CE07F22" w14:textId="7867565C">
      <w:pPr>
        <w:pStyle w:val="Prrafodelista"/>
        <w:numPr>
          <w:ilvl w:val="0"/>
          <w:numId w:val="6"/>
        </w:numPr>
        <w:spacing w:line="276" w:lineRule="auto"/>
        <w:ind w:left="1068"/>
        <w:jc w:val="both"/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</w:pPr>
      <w:r w:rsidRPr="31FC3E9C" w:rsidR="19B78322">
        <w:rPr>
          <w:rFonts w:ascii="Calibri" w:hAnsi="Calibri" w:cs="Calibri" w:asciiTheme="minorAscii" w:hAnsiTheme="minorAscii" w:cstheme="minorAscii"/>
          <w:noProof w:val="0"/>
          <w:color w:val="auto"/>
          <w:sz w:val="22"/>
          <w:szCs w:val="22"/>
          <w:lang w:val="en-GB"/>
        </w:rPr>
        <w:t xml:space="preserve">Data </w:t>
      </w:r>
      <w:r w:rsidRPr="31FC3E9C" w:rsidR="19B78322">
        <w:rPr>
          <w:rFonts w:ascii="Calibri" w:hAnsi="Calibri" w:cs="Calibri" w:asciiTheme="minorAscii" w:hAnsiTheme="minorAscii" w:cstheme="minorAscii"/>
          <w:noProof w:val="0"/>
          <w:color w:val="auto"/>
          <w:sz w:val="22"/>
          <w:szCs w:val="22"/>
          <w:lang w:val="en-GB"/>
        </w:rPr>
        <w:t>on</w:t>
      </w:r>
      <w:r w:rsidRPr="31FC3E9C" w:rsidR="19B78322">
        <w:rPr>
          <w:rFonts w:ascii="Calibri" w:hAnsi="Calibri" w:cs="Calibri" w:asciiTheme="minorAscii" w:hAnsiTheme="minorAscii" w:cstheme="minorAscii"/>
          <w:noProof w:val="0"/>
          <w:color w:val="auto"/>
          <w:sz w:val="22"/>
          <w:szCs w:val="22"/>
          <w:lang w:val="en-GB"/>
        </w:rPr>
        <w:t xml:space="preserve"> </w:t>
      </w:r>
      <w:r w:rsidRPr="31FC3E9C" w:rsidR="19B78322">
        <w:rPr>
          <w:rFonts w:ascii="Calibri" w:hAnsi="Calibri" w:cs="Calibri" w:asciiTheme="minorAscii" w:hAnsiTheme="minorAscii" w:cstheme="minorAscii"/>
          <w:noProof w:val="0"/>
          <w:color w:val="auto"/>
          <w:sz w:val="22"/>
          <w:szCs w:val="22"/>
          <w:lang w:val="en-GB"/>
        </w:rPr>
        <w:t>the</w:t>
      </w:r>
      <w:r w:rsidRPr="31FC3E9C" w:rsidR="19B78322">
        <w:rPr>
          <w:rFonts w:ascii="Calibri" w:hAnsi="Calibri" w:cs="Calibri" w:asciiTheme="minorAscii" w:hAnsiTheme="minorAscii" w:cstheme="minorAscii"/>
          <w:noProof w:val="0"/>
          <w:color w:val="auto"/>
          <w:sz w:val="22"/>
          <w:szCs w:val="22"/>
          <w:lang w:val="en-GB"/>
        </w:rPr>
        <w:t xml:space="preserve"> </w:t>
      </w:r>
      <w:r w:rsidRPr="31FC3E9C" w:rsidR="19B78322">
        <w:rPr>
          <w:rFonts w:ascii="Calibri" w:hAnsi="Calibri" w:cs="Calibri" w:asciiTheme="minorAscii" w:hAnsiTheme="minorAscii" w:cstheme="minorAscii"/>
          <w:noProof w:val="0"/>
          <w:color w:val="auto"/>
          <w:sz w:val="22"/>
          <w:szCs w:val="22"/>
          <w:lang w:val="en-GB"/>
        </w:rPr>
        <w:t>educational</w:t>
      </w:r>
      <w:r w:rsidRPr="31FC3E9C" w:rsidR="19B78322">
        <w:rPr>
          <w:rFonts w:ascii="Calibri" w:hAnsi="Calibri" w:cs="Calibri" w:asciiTheme="minorAscii" w:hAnsiTheme="minorAscii" w:cstheme="minorAscii"/>
          <w:noProof w:val="0"/>
          <w:color w:val="auto"/>
          <w:sz w:val="22"/>
          <w:szCs w:val="22"/>
          <w:lang w:val="en-GB"/>
        </w:rPr>
        <w:t xml:space="preserve"> </w:t>
      </w:r>
      <w:r w:rsidRPr="31FC3E9C" w:rsidR="19B78322">
        <w:rPr>
          <w:rFonts w:ascii="Calibri" w:hAnsi="Calibri" w:cs="Calibri" w:asciiTheme="minorAscii" w:hAnsiTheme="minorAscii" w:cstheme="minorAscii"/>
          <w:noProof w:val="0"/>
          <w:color w:val="auto"/>
          <w:sz w:val="22"/>
          <w:szCs w:val="22"/>
          <w:lang w:val="en-GB"/>
        </w:rPr>
        <w:t>tasks</w:t>
      </w:r>
      <w:r w:rsidRPr="31FC3E9C" w:rsidR="19B78322">
        <w:rPr>
          <w:rFonts w:ascii="Calibri" w:hAnsi="Calibri" w:cs="Calibri" w:asciiTheme="minorAscii" w:hAnsiTheme="minorAscii" w:cstheme="minorAscii"/>
          <w:noProof w:val="0"/>
          <w:color w:val="auto"/>
          <w:sz w:val="22"/>
          <w:szCs w:val="22"/>
          <w:lang w:val="en-GB"/>
        </w:rPr>
        <w:t xml:space="preserve"> </w:t>
      </w:r>
      <w:r w:rsidRPr="31FC3E9C" w:rsidR="19B78322">
        <w:rPr>
          <w:rFonts w:ascii="Calibri" w:hAnsi="Calibri" w:cs="Calibri" w:asciiTheme="minorAscii" w:hAnsiTheme="minorAscii" w:cstheme="minorAscii"/>
          <w:noProof w:val="0"/>
          <w:color w:val="auto"/>
          <w:sz w:val="22"/>
          <w:szCs w:val="22"/>
          <w:lang w:val="en-GB"/>
        </w:rPr>
        <w:t>carried</w:t>
      </w:r>
      <w:r w:rsidRPr="31FC3E9C" w:rsidR="19B78322">
        <w:rPr>
          <w:rFonts w:ascii="Calibri" w:hAnsi="Calibri" w:cs="Calibri" w:asciiTheme="minorAscii" w:hAnsiTheme="minorAscii" w:cstheme="minorAscii"/>
          <w:noProof w:val="0"/>
          <w:color w:val="auto"/>
          <w:sz w:val="22"/>
          <w:szCs w:val="22"/>
          <w:lang w:val="en-GB"/>
        </w:rPr>
        <w:t xml:space="preserve"> </w:t>
      </w:r>
      <w:r w:rsidRPr="31FC3E9C" w:rsidR="19B78322">
        <w:rPr>
          <w:rFonts w:ascii="Calibri" w:hAnsi="Calibri" w:cs="Calibri" w:asciiTheme="minorAscii" w:hAnsiTheme="minorAscii" w:cstheme="minorAscii"/>
          <w:noProof w:val="0"/>
          <w:color w:val="auto"/>
          <w:sz w:val="22"/>
          <w:szCs w:val="22"/>
          <w:lang w:val="en-GB"/>
        </w:rPr>
        <w:t>out</w:t>
      </w:r>
      <w:r w:rsidRPr="31FC3E9C" w:rsidR="19B78322">
        <w:rPr>
          <w:rFonts w:ascii="Calibri" w:hAnsi="Calibri" w:cs="Calibri" w:asciiTheme="minorAscii" w:hAnsiTheme="minorAscii" w:cstheme="minorAscii"/>
          <w:noProof w:val="0"/>
          <w:color w:val="auto"/>
          <w:sz w:val="22"/>
          <w:szCs w:val="22"/>
          <w:lang w:val="en-GB"/>
        </w:rPr>
        <w:t xml:space="preserve"> and/</w:t>
      </w:r>
      <w:r w:rsidRPr="31FC3E9C" w:rsidR="19B78322">
        <w:rPr>
          <w:rFonts w:ascii="Calibri" w:hAnsi="Calibri" w:cs="Calibri" w:asciiTheme="minorAscii" w:hAnsiTheme="minorAscii" w:cstheme="minorAscii"/>
          <w:noProof w:val="0"/>
          <w:color w:val="auto"/>
          <w:sz w:val="22"/>
          <w:szCs w:val="22"/>
          <w:lang w:val="en-GB"/>
        </w:rPr>
        <w:t>or</w:t>
      </w:r>
      <w:r w:rsidRPr="31FC3E9C" w:rsidR="19B78322">
        <w:rPr>
          <w:rFonts w:ascii="Calibri" w:hAnsi="Calibri" w:cs="Calibri" w:asciiTheme="minorAscii" w:hAnsiTheme="minorAscii" w:cstheme="minorAscii"/>
          <w:noProof w:val="0"/>
          <w:color w:val="auto"/>
          <w:sz w:val="22"/>
          <w:szCs w:val="22"/>
          <w:lang w:val="en-GB"/>
        </w:rPr>
        <w:t xml:space="preserve"> </w:t>
      </w:r>
      <w:r w:rsidRPr="31FC3E9C" w:rsidR="19B78322">
        <w:rPr>
          <w:rFonts w:ascii="Calibri" w:hAnsi="Calibri" w:cs="Calibri" w:asciiTheme="minorAscii" w:hAnsiTheme="minorAscii" w:cstheme="minorAscii"/>
          <w:noProof w:val="0"/>
          <w:color w:val="auto"/>
          <w:sz w:val="22"/>
          <w:szCs w:val="22"/>
          <w:lang w:val="en-GB"/>
        </w:rPr>
        <w:t>delivered</w:t>
      </w:r>
      <w:r w:rsidRPr="31FC3E9C" w:rsidR="19B78322">
        <w:rPr>
          <w:rFonts w:ascii="Calibri" w:hAnsi="Calibri" w:cs="Calibri" w:asciiTheme="minorAscii" w:hAnsiTheme="minorAscii" w:cstheme="minorAscii"/>
          <w:noProof w:val="0"/>
          <w:color w:val="auto"/>
          <w:sz w:val="22"/>
          <w:szCs w:val="22"/>
          <w:lang w:val="en-GB"/>
        </w:rPr>
        <w:t xml:space="preserve"> </w:t>
      </w:r>
      <w:r w:rsidRPr="31FC3E9C" w:rsidR="19B78322">
        <w:rPr>
          <w:rFonts w:ascii="Calibri" w:hAnsi="Calibri" w:cs="Calibri" w:asciiTheme="minorAscii" w:hAnsiTheme="minorAscii" w:cstheme="minorAscii"/>
          <w:noProof w:val="0"/>
          <w:color w:val="auto"/>
          <w:sz w:val="22"/>
          <w:szCs w:val="22"/>
          <w:lang w:val="en-GB"/>
        </w:rPr>
        <w:t>on</w:t>
      </w:r>
      <w:r w:rsidRPr="31FC3E9C" w:rsidR="19B78322">
        <w:rPr>
          <w:rFonts w:ascii="Calibri" w:hAnsi="Calibri" w:cs="Calibri" w:asciiTheme="minorAscii" w:hAnsiTheme="minorAscii" w:cstheme="minorAscii"/>
          <w:noProof w:val="0"/>
          <w:color w:val="auto"/>
          <w:sz w:val="22"/>
          <w:szCs w:val="22"/>
          <w:lang w:val="en-GB"/>
        </w:rPr>
        <w:t xml:space="preserve"> </w:t>
      </w:r>
      <w:r w:rsidRPr="31FC3E9C" w:rsidR="19B78322">
        <w:rPr>
          <w:rFonts w:ascii="Calibri" w:hAnsi="Calibri" w:cs="Calibri" w:asciiTheme="minorAscii" w:hAnsiTheme="minorAscii" w:cstheme="minorAscii"/>
          <w:noProof w:val="0"/>
          <w:color w:val="auto"/>
          <w:sz w:val="22"/>
          <w:szCs w:val="22"/>
          <w:lang w:val="en-GB"/>
        </w:rPr>
        <w:t>the</w:t>
      </w:r>
      <w:r w:rsidRPr="31FC3E9C" w:rsidR="19B78322">
        <w:rPr>
          <w:rFonts w:ascii="Calibri" w:hAnsi="Calibri" w:cs="Calibri" w:asciiTheme="minorAscii" w:hAnsiTheme="minorAscii" w:cstheme="minorAscii"/>
          <w:noProof w:val="0"/>
          <w:color w:val="auto"/>
          <w:sz w:val="22"/>
          <w:szCs w:val="22"/>
          <w:lang w:val="en-GB"/>
        </w:rPr>
        <w:t xml:space="preserve"> </w:t>
      </w:r>
      <w:r w:rsidRPr="31FC3E9C" w:rsidR="19B78322">
        <w:rPr>
          <w:rFonts w:ascii="Calibri" w:hAnsi="Calibri" w:cs="Calibri" w:asciiTheme="minorAscii" w:hAnsiTheme="minorAscii" w:cstheme="minorAscii"/>
          <w:noProof w:val="0"/>
          <w:color w:val="auto"/>
          <w:sz w:val="22"/>
          <w:szCs w:val="22"/>
          <w:lang w:val="en-GB"/>
        </w:rPr>
        <w:t>plat</w:t>
      </w:r>
      <w:r w:rsidRPr="31FC3E9C" w:rsidR="19B78322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>form</w:t>
      </w:r>
      <w:r w:rsidRPr="31FC3E9C" w:rsidR="19B78322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>.</w:t>
      </w:r>
    </w:p>
    <w:p w:rsidRPr="001F41F0" w:rsidR="00251733" w:rsidP="7B91F539" w:rsidRDefault="00251733" w14:paraId="799978F0" w14:textId="3B3E8616">
      <w:pPr>
        <w:spacing w:line="276" w:lineRule="auto"/>
        <w:jc w:val="both"/>
        <w:rPr>
          <w:rFonts w:cs="Calibri" w:cstheme="minorAscii"/>
          <w:color w:val="auto"/>
        </w:rPr>
      </w:pPr>
    </w:p>
    <w:p w:rsidR="292C5269" w:rsidP="7B91F539" w:rsidRDefault="292C5269" w14:paraId="1E4A3BC6" w14:textId="596710AC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both"/>
        <w:rPr>
          <w:rFonts w:cs="Calibri" w:cstheme="minorAscii"/>
          <w:b w:val="1"/>
          <w:bCs w:val="1"/>
          <w:noProof w:val="0"/>
          <w:color w:val="006666"/>
          <w:sz w:val="24"/>
          <w:szCs w:val="24"/>
          <w:lang w:val="en-GB"/>
        </w:rPr>
      </w:pPr>
      <w:r w:rsidRPr="7B91F539" w:rsidR="292C5269">
        <w:rPr>
          <w:rFonts w:cs="Calibri" w:cstheme="minorAscii"/>
          <w:b w:val="1"/>
          <w:bCs w:val="1"/>
          <w:noProof w:val="0"/>
          <w:color w:val="006666"/>
          <w:sz w:val="24"/>
          <w:szCs w:val="24"/>
          <w:lang w:val="en-GB"/>
        </w:rPr>
        <w:t>Final reminder for teachers:</w:t>
      </w:r>
    </w:p>
    <w:p w:rsidR="7B91F539" w:rsidP="7B91F539" w:rsidRDefault="7B91F539" w14:paraId="4BD82B75" w14:textId="19FCCAA9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both"/>
        <w:rPr>
          <w:rFonts w:cs="Calibri" w:cstheme="minorAscii"/>
          <w:b w:val="1"/>
          <w:bCs w:val="1"/>
          <w:noProof w:val="0"/>
          <w:color w:val="006666"/>
          <w:sz w:val="22"/>
          <w:szCs w:val="22"/>
          <w:lang w:val="en-GB"/>
        </w:rPr>
      </w:pPr>
    </w:p>
    <w:p w:rsidR="292C5269" w:rsidP="7B91F539" w:rsidRDefault="292C5269" w14:paraId="042A329B" w14:textId="6523252D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both"/>
        <w:rPr>
          <w:rFonts w:cs="Calibri" w:cstheme="minorAscii"/>
          <w:b w:val="0"/>
          <w:bCs w:val="0"/>
          <w:noProof w:val="0"/>
          <w:color w:val="auto"/>
          <w:sz w:val="22"/>
          <w:szCs w:val="22"/>
          <w:lang w:val="en-GB"/>
        </w:rPr>
      </w:pPr>
      <w:r w:rsidRPr="7B91F539" w:rsidR="292C5269">
        <w:rPr>
          <w:rFonts w:cs="Calibri" w:cstheme="minorAscii"/>
          <w:b w:val="0"/>
          <w:bCs w:val="0"/>
          <w:noProof w:val="0"/>
          <w:color w:val="auto"/>
          <w:sz w:val="22"/>
          <w:szCs w:val="22"/>
          <w:lang w:val="en-GB"/>
        </w:rPr>
        <w:t xml:space="preserve">We remind you that the personal data contained in the Moodle portal is confidential and may not be used or </w:t>
      </w:r>
      <w:r w:rsidRPr="7B91F539" w:rsidR="292C5269">
        <w:rPr>
          <w:rFonts w:cs="Calibri" w:cstheme="minorAscii"/>
          <w:b w:val="0"/>
          <w:bCs w:val="0"/>
          <w:noProof w:val="0"/>
          <w:color w:val="auto"/>
          <w:sz w:val="22"/>
          <w:szCs w:val="22"/>
          <w:lang w:val="en-GB"/>
        </w:rPr>
        <w:t>disclosed</w:t>
      </w:r>
      <w:r w:rsidRPr="7B91F539" w:rsidR="292C5269">
        <w:rPr>
          <w:rFonts w:cs="Calibri" w:cstheme="minorAscii"/>
          <w:b w:val="0"/>
          <w:bCs w:val="0"/>
          <w:noProof w:val="0"/>
          <w:color w:val="auto"/>
          <w:sz w:val="22"/>
          <w:szCs w:val="22"/>
          <w:lang w:val="en-GB"/>
        </w:rPr>
        <w:t xml:space="preserve"> for any other purpose. Any action in this regard may lead to liability </w:t>
      </w:r>
      <w:r w:rsidRPr="7B91F539" w:rsidR="292C5269">
        <w:rPr>
          <w:rFonts w:cs="Calibri" w:cstheme="minorAscii"/>
          <w:b w:val="0"/>
          <w:bCs w:val="0"/>
          <w:noProof w:val="0"/>
          <w:color w:val="auto"/>
          <w:sz w:val="22"/>
          <w:szCs w:val="22"/>
          <w:lang w:val="en-GB"/>
        </w:rPr>
        <w:t>in accordance with</w:t>
      </w:r>
      <w:r w:rsidRPr="7B91F539" w:rsidR="292C5269">
        <w:rPr>
          <w:rFonts w:cs="Calibri" w:cstheme="minorAscii"/>
          <w:b w:val="0"/>
          <w:bCs w:val="0"/>
          <w:noProof w:val="0"/>
          <w:color w:val="auto"/>
          <w:sz w:val="22"/>
          <w:szCs w:val="22"/>
          <w:lang w:val="en-GB"/>
        </w:rPr>
        <w:t xml:space="preserve"> current legislation.  </w:t>
      </w:r>
    </w:p>
    <w:p w:rsidR="7B91F539" w:rsidP="7B91F539" w:rsidRDefault="7B91F539" w14:paraId="3386646F" w14:textId="2FEB4374">
      <w:pPr>
        <w:pStyle w:val="Normal"/>
        <w:spacing w:line="276" w:lineRule="auto"/>
        <w:jc w:val="both"/>
        <w:rPr>
          <w:rFonts w:cs="Calibri" w:cstheme="minorAscii"/>
          <w:color w:val="auto"/>
        </w:rPr>
      </w:pPr>
    </w:p>
    <w:sectPr w:rsidRPr="001F41F0" w:rsidR="00251733">
      <w:headerReference w:type="default" r:id="rId12"/>
      <w:footerReference w:type="default" r:id="rId13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B3F49" w:rsidP="0063717D" w:rsidRDefault="00CB3F49" w14:paraId="6AF31FFA" w14:textId="77777777">
      <w:pPr>
        <w:spacing w:after="0" w:line="240" w:lineRule="auto"/>
      </w:pPr>
      <w:r>
        <w:separator/>
      </w:r>
    </w:p>
  </w:endnote>
  <w:endnote w:type="continuationSeparator" w:id="0">
    <w:p w:rsidR="00CB3F49" w:rsidP="0063717D" w:rsidRDefault="00CB3F49" w14:paraId="0FED7FD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EE40E5" w:rsidR="00EE40E5" w:rsidRDefault="00EE40E5" w14:paraId="20557DE8" w14:textId="749E2BD2">
    <w:pPr>
      <w:pStyle w:val="Piedepgina"/>
      <w:jc w:val="center"/>
      <w:rPr>
        <w:color w:val="000000" w:themeColor="text1"/>
      </w:rPr>
    </w:pPr>
    <w:r w:rsidRPr="7B91F539" w:rsidR="7B91F539">
      <w:rPr>
        <w:color w:val="000000" w:themeColor="text1" w:themeTint="FF" w:themeShade="FF"/>
      </w:rPr>
      <w:t xml:space="preserve">Página </w:t>
    </w:r>
    <w:r w:rsidRPr="7B91F539">
      <w:rPr>
        <w:noProof/>
        <w:color w:val="000000" w:themeColor="text1" w:themeTint="FF" w:themeShade="FF"/>
      </w:rPr>
      <w:fldChar w:fldCharType="begin"/>
    </w:r>
    <w:r w:rsidRPr="7B91F539">
      <w:rPr>
        <w:color w:val="000000" w:themeColor="text1" w:themeTint="FF" w:themeShade="FF"/>
      </w:rPr>
      <w:instrText xml:space="preserve">PAGE  \* Arabic  \* MERGEFORMAT</w:instrText>
    </w:r>
    <w:r w:rsidRPr="7B91F539">
      <w:rPr>
        <w:color w:val="000000" w:themeColor="text1" w:themeTint="FF" w:themeShade="FF"/>
      </w:rPr>
      <w:fldChar w:fldCharType="separate"/>
    </w:r>
    <w:r w:rsidRPr="7B91F539" w:rsidR="7B91F539">
      <w:rPr>
        <w:noProof/>
        <w:color w:val="000000" w:themeColor="text1" w:themeTint="FF" w:themeShade="FF"/>
      </w:rPr>
      <w:t>4</w:t>
    </w:r>
    <w:r w:rsidRPr="7B91F539">
      <w:rPr>
        <w:noProof/>
        <w:color w:val="000000" w:themeColor="text1" w:themeTint="FF" w:themeShade="FF"/>
      </w:rPr>
      <w:fldChar w:fldCharType="end"/>
    </w:r>
    <w:r w:rsidRPr="7B91F539" w:rsidR="7B91F539">
      <w:rPr>
        <w:color w:val="000000" w:themeColor="text1" w:themeTint="FF" w:themeShade="FF"/>
      </w:rPr>
      <w:t xml:space="preserve"> de</w:t>
    </w:r>
    <w:r w:rsidRPr="7B91F539" w:rsidR="7B91F539">
      <w:rPr>
        <w:color w:val="000000" w:themeColor="text1" w:themeTint="FF" w:themeShade="FF"/>
      </w:rPr>
      <w:t xml:space="preserve"> 4</w:t>
    </w:r>
  </w:p>
  <w:p w:rsidR="7B91F539" w:rsidP="7B91F539" w:rsidRDefault="7B91F539" w14:paraId="6EDFB864" w14:textId="3524FC86">
    <w:pPr>
      <w:pStyle w:val="Piedepgina"/>
      <w:jc w:val="center"/>
      <w:rPr>
        <w:color w:val="000000" w:themeColor="text1" w:themeTint="FF" w:themeShade="FF"/>
      </w:rPr>
    </w:pPr>
  </w:p>
  <w:p w:rsidR="0063717D" w:rsidRDefault="0063717D" w14:paraId="0ACBFFEE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B3F49" w:rsidP="0063717D" w:rsidRDefault="00CB3F49" w14:paraId="0C7DF152" w14:textId="77777777">
      <w:pPr>
        <w:spacing w:after="0" w:line="240" w:lineRule="auto"/>
      </w:pPr>
      <w:r>
        <w:separator/>
      </w:r>
    </w:p>
  </w:footnote>
  <w:footnote w:type="continuationSeparator" w:id="0">
    <w:p w:rsidR="00CB3F49" w:rsidP="0063717D" w:rsidRDefault="00CB3F49" w14:paraId="435CAF4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0" w:type="auto"/>
      <w:tblInd w:w="-453" w:type="dxa"/>
      <w:tblLook w:val="01E0" w:firstRow="1" w:lastRow="1" w:firstColumn="1" w:lastColumn="1" w:noHBand="0" w:noVBand="0"/>
    </w:tblPr>
    <w:tblGrid>
      <w:gridCol w:w="3816"/>
      <w:gridCol w:w="527"/>
      <w:gridCol w:w="4614"/>
    </w:tblGrid>
    <w:tr w:rsidR="00EE40E5" w:rsidTr="23331E42" w14:paraId="3604D39C" w14:textId="77777777">
      <w:trPr>
        <w:trHeight w:val="359"/>
      </w:trPr>
      <w:tc>
        <w:tcPr>
          <w:tcW w:w="1791" w:type="dxa"/>
          <w:vMerge w:val="restart"/>
          <w:tcMar/>
        </w:tcPr>
        <w:p w:rsidR="00EE40E5" w:rsidP="00EE40E5" w:rsidRDefault="007B23E3" w14:paraId="7D0A477F" w14:textId="35FF19A5">
          <w:pPr>
            <w:pStyle w:val="Encabezado"/>
          </w:pPr>
          <w:r w:rsidR="39A87614">
            <w:drawing>
              <wp:inline wp14:editId="26C395D3" wp14:anchorId="5F37C61F">
                <wp:extent cx="2276475" cy="581025"/>
                <wp:effectExtent l="0" t="0" r="0" b="0"/>
                <wp:docPr id="28540810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6361f9bf2c3e49d6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6475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748" w:type="dxa"/>
          <w:tcMar/>
        </w:tcPr>
        <w:p w:rsidR="00EE40E5" w:rsidP="00EE40E5" w:rsidRDefault="00EE40E5" w14:paraId="0E65C542" w14:textId="77777777">
          <w:pPr>
            <w:pStyle w:val="Encabezado"/>
          </w:pPr>
        </w:p>
      </w:tc>
      <w:tc>
        <w:tcPr>
          <w:tcW w:w="7185" w:type="dxa"/>
          <w:tcBorders>
            <w:bottom w:val="single" w:color="008080" w:sz="4" w:space="0"/>
          </w:tcBorders>
          <w:tcMar/>
        </w:tcPr>
        <w:p w:rsidRPr="002C4B38" w:rsidR="00EE40E5" w:rsidP="00EE40E5" w:rsidRDefault="00EE40E5" w14:paraId="714D1AAA" w14:textId="0B7B9693">
          <w:pPr>
            <w:pStyle w:val="Encabezado"/>
            <w:spacing w:after="120"/>
            <w:jc w:val="right"/>
            <w:rPr>
              <w:rFonts w:ascii="Verdana" w:hAnsi="Verdana"/>
              <w:color w:val="008080"/>
              <w:sz w:val="16"/>
              <w:szCs w:val="16"/>
            </w:rPr>
          </w:pPr>
          <w:r w:rsidRPr="23331E42" w:rsidR="23331E42">
            <w:rPr>
              <w:rFonts w:ascii="Verdana" w:hAnsi="Verdana"/>
              <w:color w:val="008080"/>
              <w:sz w:val="16"/>
              <w:szCs w:val="16"/>
            </w:rPr>
            <w:t xml:space="preserve">Personal Data </w:t>
          </w:r>
          <w:r w:rsidRPr="23331E42" w:rsidR="23331E42">
            <w:rPr>
              <w:rFonts w:ascii="Verdana" w:hAnsi="Verdana"/>
              <w:color w:val="008080"/>
              <w:sz w:val="16"/>
              <w:szCs w:val="16"/>
            </w:rPr>
            <w:t>Protection</w:t>
          </w:r>
          <w:r w:rsidRPr="23331E42" w:rsidR="23331E42">
            <w:rPr>
              <w:rFonts w:ascii="Verdana" w:hAnsi="Verdana"/>
              <w:color w:val="008080"/>
              <w:sz w:val="16"/>
              <w:szCs w:val="16"/>
            </w:rPr>
            <w:t xml:space="preserve"> </w:t>
          </w:r>
          <w:r w:rsidRPr="23331E42" w:rsidR="23331E42">
            <w:rPr>
              <w:rFonts w:ascii="Verdana" w:hAnsi="Verdana"/>
              <w:color w:val="008080"/>
              <w:sz w:val="16"/>
              <w:szCs w:val="16"/>
            </w:rPr>
            <w:t>Policy</w:t>
          </w:r>
        </w:p>
      </w:tc>
    </w:tr>
    <w:tr w:rsidR="00EE40E5" w:rsidTr="23331E42" w14:paraId="5B75E1C1" w14:textId="77777777">
      <w:trPr>
        <w:trHeight w:val="363"/>
      </w:trPr>
      <w:tc>
        <w:tcPr>
          <w:tcW w:w="1791" w:type="dxa"/>
          <w:vMerge/>
          <w:tcMar/>
        </w:tcPr>
        <w:p w:rsidR="00EE40E5" w:rsidP="00EE40E5" w:rsidRDefault="00EE40E5" w14:paraId="7236D838" w14:textId="77777777">
          <w:pPr>
            <w:pStyle w:val="Encabezado"/>
          </w:pPr>
        </w:p>
      </w:tc>
      <w:tc>
        <w:tcPr>
          <w:tcW w:w="748" w:type="dxa"/>
          <w:tcMar/>
        </w:tcPr>
        <w:p w:rsidR="00EE40E5" w:rsidP="00EE40E5" w:rsidRDefault="00EE40E5" w14:paraId="3D11C04C" w14:textId="77777777">
          <w:pPr>
            <w:pStyle w:val="Encabezado"/>
          </w:pPr>
        </w:p>
      </w:tc>
      <w:tc>
        <w:tcPr>
          <w:tcW w:w="7185" w:type="dxa"/>
          <w:tcBorders>
            <w:top w:val="single" w:color="008080" w:sz="4" w:space="0"/>
          </w:tcBorders>
          <w:tcMar/>
        </w:tcPr>
        <w:p w:rsidRPr="0013228A" w:rsidR="00EE40E5" w:rsidP="00EE40E5" w:rsidRDefault="00EE40E5" w14:paraId="6D0B096F" w14:textId="77777777">
          <w:pPr>
            <w:pStyle w:val="Encabezado"/>
            <w:spacing w:before="120"/>
            <w:jc w:val="center"/>
            <w:rPr>
              <w:rFonts w:ascii="Verdana" w:hAnsi="Verdana"/>
              <w:color w:val="008080"/>
              <w:sz w:val="20"/>
              <w:szCs w:val="20"/>
            </w:rPr>
          </w:pPr>
        </w:p>
      </w:tc>
    </w:tr>
  </w:tbl>
  <w:p w:rsidR="00EE40E5" w:rsidRDefault="00EE40E5" w14:paraId="5462A1D2" w14:textId="77777777">
    <w:pPr>
      <w:pStyle w:val="Encabezado"/>
    </w:pPr>
  </w:p>
  <w:p w:rsidR="00D85F69" w:rsidRDefault="00D85F69" w14:paraId="66E6E707" w14:textId="77777777">
    <w:pPr>
      <w:pStyle w:val="Encabezado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Vef2fkQE" int2:invalidationBookmarkName="" int2:hashCode="LgU0LjAD+dR51O" int2:id="AlSquIWN">
      <int2:state int2:type="AugLoop_Text_Critique" int2:value="Rejected"/>
    </int2:bookmark>
    <int2:bookmark int2:bookmarkName="_Int_huVR90E0" int2:invalidationBookmarkName="" int2:hashCode="bn4un0y9+FYFzq" int2:id="fNaPvrIC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4138E"/>
    <w:multiLevelType w:val="hybridMultilevel"/>
    <w:tmpl w:val="CF2C52D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8860AF8"/>
    <w:multiLevelType w:val="hybridMultilevel"/>
    <w:tmpl w:val="0CB03F2A"/>
    <w:lvl w:ilvl="0" w:tplc="1AB86F0E">
      <w:start w:val="3"/>
      <w:numFmt w:val="bullet"/>
      <w:lvlText w:val="-"/>
      <w:lvlJc w:val="left"/>
      <w:pPr>
        <w:ind w:left="1428" w:hanging="360"/>
      </w:pPr>
      <w:rPr>
        <w:rFonts w:hint="default" w:ascii="Verdana" w:hAnsi="Verdana" w:eastAsia="Times New Roman" w:cs="Times New Roman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" w15:restartNumberingAfterBreak="0">
    <w:nsid w:val="19B27853"/>
    <w:multiLevelType w:val="hybridMultilevel"/>
    <w:tmpl w:val="B0ECC77A"/>
    <w:lvl w:ilvl="0" w:tplc="1AB86F0E">
      <w:start w:val="3"/>
      <w:numFmt w:val="bullet"/>
      <w:lvlText w:val="-"/>
      <w:lvlJc w:val="left"/>
      <w:pPr>
        <w:ind w:left="1428" w:hanging="360"/>
      </w:pPr>
      <w:rPr>
        <w:rFonts w:hint="default" w:ascii="Verdana" w:hAnsi="Verdana" w:eastAsia="Times New Roman" w:cs="Times New Roman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3" w15:restartNumberingAfterBreak="0">
    <w:nsid w:val="1C035D8C"/>
    <w:multiLevelType w:val="multilevel"/>
    <w:tmpl w:val="778CC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2264FEC"/>
    <w:multiLevelType w:val="hybridMultilevel"/>
    <w:tmpl w:val="C43CCA0E"/>
    <w:lvl w:ilvl="0" w:tplc="0C0A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5" w15:restartNumberingAfterBreak="0">
    <w:nsid w:val="2D944218"/>
    <w:multiLevelType w:val="hybridMultilevel"/>
    <w:tmpl w:val="0206F304"/>
    <w:lvl w:ilvl="0" w:tplc="12D4A74E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73A6485"/>
    <w:multiLevelType w:val="hybridMultilevel"/>
    <w:tmpl w:val="36B64846"/>
    <w:lvl w:ilvl="0" w:tplc="334E8192">
      <w:start w:val="2"/>
      <w:numFmt w:val="bullet"/>
      <w:lvlText w:val="–"/>
      <w:lvlJc w:val="left"/>
      <w:pPr>
        <w:ind w:left="720" w:hanging="360"/>
      </w:pPr>
      <w:rPr>
        <w:rFonts w:hint="default" w:ascii="Calibri" w:hAnsi="Calibri" w:eastAsiaTheme="minorHAnsi" w:cstheme="minorHAnsi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7D34812"/>
    <w:multiLevelType w:val="hybridMultilevel"/>
    <w:tmpl w:val="4A889E90"/>
    <w:lvl w:ilvl="0" w:tplc="0C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3AC252DA"/>
    <w:multiLevelType w:val="hybridMultilevel"/>
    <w:tmpl w:val="8B0A6BC0"/>
    <w:lvl w:ilvl="0" w:tplc="12D4A74E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FA96A14"/>
    <w:multiLevelType w:val="hybridMultilevel"/>
    <w:tmpl w:val="7CBCB79C"/>
    <w:lvl w:ilvl="0" w:tplc="0C0A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0" w15:restartNumberingAfterBreak="0">
    <w:nsid w:val="41BB6B7E"/>
    <w:multiLevelType w:val="hybridMultilevel"/>
    <w:tmpl w:val="08980792"/>
    <w:lvl w:ilvl="0" w:tplc="0C0A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1" w15:restartNumberingAfterBreak="0">
    <w:nsid w:val="5FF87E9E"/>
    <w:multiLevelType w:val="hybridMultilevel"/>
    <w:tmpl w:val="90F20CF6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44C16F1"/>
    <w:multiLevelType w:val="hybridMultilevel"/>
    <w:tmpl w:val="C4A2071A"/>
    <w:lvl w:ilvl="0" w:tplc="1AB86F0E">
      <w:start w:val="3"/>
      <w:numFmt w:val="bullet"/>
      <w:lvlText w:val="-"/>
      <w:lvlJc w:val="left"/>
      <w:pPr>
        <w:ind w:left="1428" w:hanging="360"/>
      </w:pPr>
      <w:rPr>
        <w:rFonts w:hint="default" w:ascii="Verdana" w:hAnsi="Verdana" w:eastAsia="Times New Roman" w:cs="Times New Roman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3" w15:restartNumberingAfterBreak="0">
    <w:nsid w:val="64957E9C"/>
    <w:multiLevelType w:val="hybridMultilevel"/>
    <w:tmpl w:val="94E489B6"/>
    <w:lvl w:ilvl="0" w:tplc="98B25E50">
      <w:numFmt w:val="bullet"/>
      <w:lvlText w:val="–"/>
      <w:lvlJc w:val="left"/>
      <w:pPr>
        <w:ind w:left="720" w:hanging="360"/>
      </w:pPr>
      <w:rPr>
        <w:rFonts w:hint="default" w:ascii="Calibri" w:hAnsi="Calibri" w:eastAsiaTheme="minorHAnsi" w:cstheme="minorHAns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74D32AD"/>
    <w:multiLevelType w:val="hybridMultilevel"/>
    <w:tmpl w:val="9B6ADB02"/>
    <w:lvl w:ilvl="0" w:tplc="8E1C3E70">
      <w:numFmt w:val="bullet"/>
      <w:lvlText w:val=""/>
      <w:lvlJc w:val="left"/>
      <w:pPr>
        <w:ind w:left="1068" w:hanging="360"/>
      </w:pPr>
      <w:rPr>
        <w:rFonts w:hint="default" w:ascii="Symbol" w:hAnsi="Symbol" w:eastAsiaTheme="minorHAnsi" w:cstheme="minorBidi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5" w15:restartNumberingAfterBreak="0">
    <w:nsid w:val="6A354428"/>
    <w:multiLevelType w:val="hybridMultilevel"/>
    <w:tmpl w:val="A8B0D4A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12D4A74E">
      <w:numFmt w:val="bullet"/>
      <w:lvlText w:val="-"/>
      <w:lvlJc w:val="left"/>
      <w:pPr>
        <w:ind w:left="2160" w:hanging="180"/>
      </w:pPr>
      <w:rPr>
        <w:rFonts w:hint="default" w:ascii="Calibri" w:hAnsi="Calibri" w:eastAsia="Times New Roman" w:cs="Calibri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B5203"/>
    <w:multiLevelType w:val="hybridMultilevel"/>
    <w:tmpl w:val="7D8A82E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B770B"/>
    <w:multiLevelType w:val="hybridMultilevel"/>
    <w:tmpl w:val="57BAFC56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28054129">
    <w:abstractNumId w:val="12"/>
  </w:num>
  <w:num w:numId="2" w16cid:durableId="1911504469">
    <w:abstractNumId w:val="3"/>
  </w:num>
  <w:num w:numId="3" w16cid:durableId="502204039">
    <w:abstractNumId w:val="14"/>
  </w:num>
  <w:num w:numId="4" w16cid:durableId="449981074">
    <w:abstractNumId w:val="2"/>
  </w:num>
  <w:num w:numId="5" w16cid:durableId="1240797053">
    <w:abstractNumId w:val="1"/>
  </w:num>
  <w:num w:numId="6" w16cid:durableId="1344891302">
    <w:abstractNumId w:val="15"/>
  </w:num>
  <w:num w:numId="7" w16cid:durableId="355890102">
    <w:abstractNumId w:val="13"/>
  </w:num>
  <w:num w:numId="8" w16cid:durableId="1930314088">
    <w:abstractNumId w:val="6"/>
  </w:num>
  <w:num w:numId="9" w16cid:durableId="616448884">
    <w:abstractNumId w:val="0"/>
  </w:num>
  <w:num w:numId="10" w16cid:durableId="721907505">
    <w:abstractNumId w:val="16"/>
  </w:num>
  <w:num w:numId="11" w16cid:durableId="318969646">
    <w:abstractNumId w:val="4"/>
  </w:num>
  <w:num w:numId="12" w16cid:durableId="448352302">
    <w:abstractNumId w:val="10"/>
  </w:num>
  <w:num w:numId="13" w16cid:durableId="1119951635">
    <w:abstractNumId w:val="5"/>
  </w:num>
  <w:num w:numId="14" w16cid:durableId="1081289685">
    <w:abstractNumId w:val="8"/>
  </w:num>
  <w:num w:numId="15" w16cid:durableId="2099793415">
    <w:abstractNumId w:val="9"/>
  </w:num>
  <w:num w:numId="16" w16cid:durableId="1455908842">
    <w:abstractNumId w:val="7"/>
  </w:num>
  <w:num w:numId="17" w16cid:durableId="2115242318">
    <w:abstractNumId w:val="17"/>
  </w:num>
  <w:num w:numId="18" w16cid:durableId="4182589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851"/>
    <w:rsid w:val="000030F9"/>
    <w:rsid w:val="000100EF"/>
    <w:rsid w:val="000240DF"/>
    <w:rsid w:val="0003209F"/>
    <w:rsid w:val="00050764"/>
    <w:rsid w:val="00061014"/>
    <w:rsid w:val="00062A07"/>
    <w:rsid w:val="00083937"/>
    <w:rsid w:val="000A39AC"/>
    <w:rsid w:val="000A768F"/>
    <w:rsid w:val="000B5ED9"/>
    <w:rsid w:val="000C052C"/>
    <w:rsid w:val="000D6548"/>
    <w:rsid w:val="000E518F"/>
    <w:rsid w:val="000E7240"/>
    <w:rsid w:val="001311EE"/>
    <w:rsid w:val="001411EE"/>
    <w:rsid w:val="00153198"/>
    <w:rsid w:val="00157F4D"/>
    <w:rsid w:val="0019457A"/>
    <w:rsid w:val="00194F68"/>
    <w:rsid w:val="001A48A5"/>
    <w:rsid w:val="001B53E3"/>
    <w:rsid w:val="001C1282"/>
    <w:rsid w:val="001D1F71"/>
    <w:rsid w:val="001D5899"/>
    <w:rsid w:val="001F41F0"/>
    <w:rsid w:val="001F659E"/>
    <w:rsid w:val="00204544"/>
    <w:rsid w:val="0022CBF7"/>
    <w:rsid w:val="002311F2"/>
    <w:rsid w:val="00251733"/>
    <w:rsid w:val="00254247"/>
    <w:rsid w:val="00257459"/>
    <w:rsid w:val="002611D4"/>
    <w:rsid w:val="00261674"/>
    <w:rsid w:val="002874C6"/>
    <w:rsid w:val="00287D15"/>
    <w:rsid w:val="00291AAC"/>
    <w:rsid w:val="002A04B5"/>
    <w:rsid w:val="002A1991"/>
    <w:rsid w:val="002B5E8E"/>
    <w:rsid w:val="002C12DA"/>
    <w:rsid w:val="002C1E10"/>
    <w:rsid w:val="002E2B22"/>
    <w:rsid w:val="002F436A"/>
    <w:rsid w:val="00303AA4"/>
    <w:rsid w:val="00331A90"/>
    <w:rsid w:val="0033384B"/>
    <w:rsid w:val="00335E59"/>
    <w:rsid w:val="00363872"/>
    <w:rsid w:val="00386A72"/>
    <w:rsid w:val="00387D1F"/>
    <w:rsid w:val="00394315"/>
    <w:rsid w:val="003C4528"/>
    <w:rsid w:val="003C65B3"/>
    <w:rsid w:val="003D30FF"/>
    <w:rsid w:val="003F2D7F"/>
    <w:rsid w:val="003F3A15"/>
    <w:rsid w:val="003F4F5B"/>
    <w:rsid w:val="003F6EE2"/>
    <w:rsid w:val="004179F4"/>
    <w:rsid w:val="00417AF8"/>
    <w:rsid w:val="00462D88"/>
    <w:rsid w:val="00470C10"/>
    <w:rsid w:val="004902BC"/>
    <w:rsid w:val="0049416F"/>
    <w:rsid w:val="004B01A1"/>
    <w:rsid w:val="004B0938"/>
    <w:rsid w:val="004D6AF7"/>
    <w:rsid w:val="004E03BB"/>
    <w:rsid w:val="004E1032"/>
    <w:rsid w:val="00525E16"/>
    <w:rsid w:val="0055247C"/>
    <w:rsid w:val="00553E08"/>
    <w:rsid w:val="005570B1"/>
    <w:rsid w:val="005627EA"/>
    <w:rsid w:val="00570391"/>
    <w:rsid w:val="00577D85"/>
    <w:rsid w:val="00582790"/>
    <w:rsid w:val="00583DDD"/>
    <w:rsid w:val="005842CE"/>
    <w:rsid w:val="005B075F"/>
    <w:rsid w:val="005B2506"/>
    <w:rsid w:val="005F5ADE"/>
    <w:rsid w:val="00606D58"/>
    <w:rsid w:val="00611FEF"/>
    <w:rsid w:val="00631693"/>
    <w:rsid w:val="006341B3"/>
    <w:rsid w:val="0063717D"/>
    <w:rsid w:val="006446D4"/>
    <w:rsid w:val="0064531B"/>
    <w:rsid w:val="0065153C"/>
    <w:rsid w:val="00654D6B"/>
    <w:rsid w:val="00667A76"/>
    <w:rsid w:val="00681ACD"/>
    <w:rsid w:val="00681EB9"/>
    <w:rsid w:val="006D2508"/>
    <w:rsid w:val="006D2D53"/>
    <w:rsid w:val="006D4471"/>
    <w:rsid w:val="006E64BE"/>
    <w:rsid w:val="006F5683"/>
    <w:rsid w:val="007060E1"/>
    <w:rsid w:val="0071535A"/>
    <w:rsid w:val="0072648E"/>
    <w:rsid w:val="00732311"/>
    <w:rsid w:val="0073596E"/>
    <w:rsid w:val="007B23E3"/>
    <w:rsid w:val="007C464C"/>
    <w:rsid w:val="007E5A46"/>
    <w:rsid w:val="008173E1"/>
    <w:rsid w:val="0082014D"/>
    <w:rsid w:val="0082114F"/>
    <w:rsid w:val="00824374"/>
    <w:rsid w:val="008327C5"/>
    <w:rsid w:val="00855C66"/>
    <w:rsid w:val="00866232"/>
    <w:rsid w:val="00892202"/>
    <w:rsid w:val="00897995"/>
    <w:rsid w:val="008A2EE0"/>
    <w:rsid w:val="008A423D"/>
    <w:rsid w:val="008C42BC"/>
    <w:rsid w:val="008D1561"/>
    <w:rsid w:val="008D1B6B"/>
    <w:rsid w:val="008E0078"/>
    <w:rsid w:val="008E23E1"/>
    <w:rsid w:val="008E24F1"/>
    <w:rsid w:val="00940729"/>
    <w:rsid w:val="00950ED2"/>
    <w:rsid w:val="00956A8A"/>
    <w:rsid w:val="00964CBA"/>
    <w:rsid w:val="00966B81"/>
    <w:rsid w:val="009714BA"/>
    <w:rsid w:val="00972D98"/>
    <w:rsid w:val="00994F23"/>
    <w:rsid w:val="009D50B1"/>
    <w:rsid w:val="009E612B"/>
    <w:rsid w:val="009F1503"/>
    <w:rsid w:val="009F4F14"/>
    <w:rsid w:val="009F4FC4"/>
    <w:rsid w:val="00A05577"/>
    <w:rsid w:val="00A25AA2"/>
    <w:rsid w:val="00A81E72"/>
    <w:rsid w:val="00AA1B73"/>
    <w:rsid w:val="00AC2410"/>
    <w:rsid w:val="00AD7281"/>
    <w:rsid w:val="00AE286E"/>
    <w:rsid w:val="00B26DBA"/>
    <w:rsid w:val="00B72872"/>
    <w:rsid w:val="00B732C5"/>
    <w:rsid w:val="00B81E44"/>
    <w:rsid w:val="00B90A69"/>
    <w:rsid w:val="00B9466A"/>
    <w:rsid w:val="00BD5C72"/>
    <w:rsid w:val="00C03851"/>
    <w:rsid w:val="00C10CF6"/>
    <w:rsid w:val="00C3183A"/>
    <w:rsid w:val="00C40DD7"/>
    <w:rsid w:val="00C5131C"/>
    <w:rsid w:val="00C60D56"/>
    <w:rsid w:val="00C968CB"/>
    <w:rsid w:val="00CA60CA"/>
    <w:rsid w:val="00CA7382"/>
    <w:rsid w:val="00CB17C5"/>
    <w:rsid w:val="00CB36D0"/>
    <w:rsid w:val="00CB3F49"/>
    <w:rsid w:val="00CC1D1D"/>
    <w:rsid w:val="00CD2B20"/>
    <w:rsid w:val="00CD3425"/>
    <w:rsid w:val="00CE1342"/>
    <w:rsid w:val="00D07983"/>
    <w:rsid w:val="00D1016F"/>
    <w:rsid w:val="00D12D46"/>
    <w:rsid w:val="00D23DDE"/>
    <w:rsid w:val="00D276E4"/>
    <w:rsid w:val="00D40733"/>
    <w:rsid w:val="00D429B3"/>
    <w:rsid w:val="00D4399C"/>
    <w:rsid w:val="00D52FB4"/>
    <w:rsid w:val="00D74797"/>
    <w:rsid w:val="00D75D90"/>
    <w:rsid w:val="00D85F69"/>
    <w:rsid w:val="00DA1C75"/>
    <w:rsid w:val="00DA6B56"/>
    <w:rsid w:val="00DB112F"/>
    <w:rsid w:val="00DB58AF"/>
    <w:rsid w:val="00DC52EA"/>
    <w:rsid w:val="00DE3B02"/>
    <w:rsid w:val="00E01D9B"/>
    <w:rsid w:val="00E04D8F"/>
    <w:rsid w:val="00E14BE8"/>
    <w:rsid w:val="00E3546F"/>
    <w:rsid w:val="00E4483F"/>
    <w:rsid w:val="00E5273A"/>
    <w:rsid w:val="00E74C47"/>
    <w:rsid w:val="00EB2F34"/>
    <w:rsid w:val="00EC3F9F"/>
    <w:rsid w:val="00EC5858"/>
    <w:rsid w:val="00ED181F"/>
    <w:rsid w:val="00ED461A"/>
    <w:rsid w:val="00ED6464"/>
    <w:rsid w:val="00EE40E5"/>
    <w:rsid w:val="00EE5082"/>
    <w:rsid w:val="00EF1C5D"/>
    <w:rsid w:val="00EF1E46"/>
    <w:rsid w:val="00EF59F9"/>
    <w:rsid w:val="00EF7FF9"/>
    <w:rsid w:val="00F50F8E"/>
    <w:rsid w:val="00F546AF"/>
    <w:rsid w:val="00F56F4B"/>
    <w:rsid w:val="00F96FD8"/>
    <w:rsid w:val="00FA4C8F"/>
    <w:rsid w:val="00FB6332"/>
    <w:rsid w:val="00FE4401"/>
    <w:rsid w:val="00FF26F4"/>
    <w:rsid w:val="0459E70C"/>
    <w:rsid w:val="04DB24D0"/>
    <w:rsid w:val="05E8517E"/>
    <w:rsid w:val="065DFDAF"/>
    <w:rsid w:val="096F5C02"/>
    <w:rsid w:val="0A7EB153"/>
    <w:rsid w:val="0E8CD350"/>
    <w:rsid w:val="0F151AE5"/>
    <w:rsid w:val="102F95E4"/>
    <w:rsid w:val="104614C2"/>
    <w:rsid w:val="110EA70A"/>
    <w:rsid w:val="151CEE3E"/>
    <w:rsid w:val="174A576A"/>
    <w:rsid w:val="18B7F6D7"/>
    <w:rsid w:val="18C77569"/>
    <w:rsid w:val="195D8974"/>
    <w:rsid w:val="19B78322"/>
    <w:rsid w:val="1BC8CCA4"/>
    <w:rsid w:val="1EF67ACC"/>
    <w:rsid w:val="23331E42"/>
    <w:rsid w:val="237E6254"/>
    <w:rsid w:val="24DC1146"/>
    <w:rsid w:val="2524D15D"/>
    <w:rsid w:val="25B15854"/>
    <w:rsid w:val="2658C2A2"/>
    <w:rsid w:val="2763816F"/>
    <w:rsid w:val="2810C8AB"/>
    <w:rsid w:val="292307EF"/>
    <w:rsid w:val="292C5269"/>
    <w:rsid w:val="298F100F"/>
    <w:rsid w:val="2BAD0109"/>
    <w:rsid w:val="2BF67982"/>
    <w:rsid w:val="2D75496B"/>
    <w:rsid w:val="2EA7E757"/>
    <w:rsid w:val="2F25F40C"/>
    <w:rsid w:val="301AF12A"/>
    <w:rsid w:val="30A074FA"/>
    <w:rsid w:val="310727F4"/>
    <w:rsid w:val="3191412B"/>
    <w:rsid w:val="31AEE711"/>
    <w:rsid w:val="31FC3E9C"/>
    <w:rsid w:val="33506476"/>
    <w:rsid w:val="3417CF08"/>
    <w:rsid w:val="34A26E36"/>
    <w:rsid w:val="365623F7"/>
    <w:rsid w:val="384A5E93"/>
    <w:rsid w:val="39A840DF"/>
    <w:rsid w:val="39A87614"/>
    <w:rsid w:val="3AF0F687"/>
    <w:rsid w:val="3BF3BB02"/>
    <w:rsid w:val="3CF3C227"/>
    <w:rsid w:val="3D053836"/>
    <w:rsid w:val="3D98C04F"/>
    <w:rsid w:val="3DA69585"/>
    <w:rsid w:val="3E223A49"/>
    <w:rsid w:val="401D07B9"/>
    <w:rsid w:val="419DA231"/>
    <w:rsid w:val="431C0B3E"/>
    <w:rsid w:val="43CC0880"/>
    <w:rsid w:val="43D961C4"/>
    <w:rsid w:val="44E44BD6"/>
    <w:rsid w:val="4549D7B8"/>
    <w:rsid w:val="45A1EEB1"/>
    <w:rsid w:val="463CBDC3"/>
    <w:rsid w:val="476CFD42"/>
    <w:rsid w:val="483094A8"/>
    <w:rsid w:val="4A63AA51"/>
    <w:rsid w:val="4B32A512"/>
    <w:rsid w:val="4B9338C8"/>
    <w:rsid w:val="4C2ED0AD"/>
    <w:rsid w:val="4D07F51A"/>
    <w:rsid w:val="4DDE10E6"/>
    <w:rsid w:val="4EB631F1"/>
    <w:rsid w:val="4ECB94BE"/>
    <w:rsid w:val="4FB80B0A"/>
    <w:rsid w:val="5068C1D8"/>
    <w:rsid w:val="51A60F0B"/>
    <w:rsid w:val="520A8DB3"/>
    <w:rsid w:val="53F74764"/>
    <w:rsid w:val="541673E1"/>
    <w:rsid w:val="54F92241"/>
    <w:rsid w:val="55D11E3C"/>
    <w:rsid w:val="563B5045"/>
    <w:rsid w:val="56875DEE"/>
    <w:rsid w:val="571424C7"/>
    <w:rsid w:val="57376E86"/>
    <w:rsid w:val="573CD1B6"/>
    <w:rsid w:val="58B390E9"/>
    <w:rsid w:val="5910F4DE"/>
    <w:rsid w:val="5AC77D2C"/>
    <w:rsid w:val="5B3079A5"/>
    <w:rsid w:val="5B3A0198"/>
    <w:rsid w:val="5BFB615B"/>
    <w:rsid w:val="5EB2334B"/>
    <w:rsid w:val="5FBFB65D"/>
    <w:rsid w:val="60026FC0"/>
    <w:rsid w:val="6116E7A9"/>
    <w:rsid w:val="6357B610"/>
    <w:rsid w:val="63C5376E"/>
    <w:rsid w:val="66167110"/>
    <w:rsid w:val="66D0EBB7"/>
    <w:rsid w:val="68533EB9"/>
    <w:rsid w:val="688CB3B9"/>
    <w:rsid w:val="68DB5083"/>
    <w:rsid w:val="6A2399AC"/>
    <w:rsid w:val="6B966E5E"/>
    <w:rsid w:val="6C72D9A5"/>
    <w:rsid w:val="6E3F84D2"/>
    <w:rsid w:val="6E425AE2"/>
    <w:rsid w:val="6EEA8251"/>
    <w:rsid w:val="70495711"/>
    <w:rsid w:val="70DD602F"/>
    <w:rsid w:val="71345658"/>
    <w:rsid w:val="73A96822"/>
    <w:rsid w:val="74486214"/>
    <w:rsid w:val="7457811D"/>
    <w:rsid w:val="75EBD2EC"/>
    <w:rsid w:val="764F0B2A"/>
    <w:rsid w:val="7695E859"/>
    <w:rsid w:val="772C5D88"/>
    <w:rsid w:val="773E15D0"/>
    <w:rsid w:val="78029DB6"/>
    <w:rsid w:val="787646AF"/>
    <w:rsid w:val="79804EA9"/>
    <w:rsid w:val="7B08DD07"/>
    <w:rsid w:val="7B91F539"/>
    <w:rsid w:val="7CD60F6C"/>
    <w:rsid w:val="7D1EC33C"/>
    <w:rsid w:val="7E0A77E0"/>
    <w:rsid w:val="7E8A052C"/>
    <w:rsid w:val="7FA4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DF7BB"/>
  <w15:chartTrackingRefBased/>
  <w15:docId w15:val="{267B0254-98E4-4D65-B07C-2D29E9DB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0385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vnculo">
    <w:name w:val="Hyperlink"/>
    <w:basedOn w:val="Fuentedeprrafopredeter"/>
    <w:uiPriority w:val="99"/>
    <w:unhideWhenUsed/>
    <w:rsid w:val="000A768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C5858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63717D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rsid w:val="0063717D"/>
  </w:style>
  <w:style w:type="paragraph" w:styleId="Piedepgina">
    <w:name w:val="footer"/>
    <w:basedOn w:val="Normal"/>
    <w:link w:val="PiedepginaCar"/>
    <w:uiPriority w:val="99"/>
    <w:unhideWhenUsed/>
    <w:rsid w:val="0063717D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63717D"/>
  </w:style>
  <w:style w:type="paragraph" w:styleId="Textodeglobo">
    <w:name w:val="Balloon Text"/>
    <w:basedOn w:val="Normal"/>
    <w:link w:val="TextodegloboCar"/>
    <w:uiPriority w:val="99"/>
    <w:semiHidden/>
    <w:unhideWhenUsed/>
    <w:rsid w:val="003C4528"/>
    <w:pPr>
      <w:spacing w:after="0" w:line="240" w:lineRule="auto"/>
    </w:pPr>
    <w:rPr>
      <w:rFonts w:ascii="Calibri" w:hAnsi="Calibr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3C4528"/>
    <w:rPr>
      <w:rFonts w:ascii="Calibri" w:hAnsi="Calibri"/>
      <w:sz w:val="18"/>
      <w:szCs w:val="18"/>
    </w:rPr>
  </w:style>
  <w:style w:type="paragraph" w:styleId="AAA-Normal" w:customStyle="1">
    <w:name w:val="AAA-Normal"/>
    <w:basedOn w:val="Normal"/>
    <w:qFormat/>
    <w:rsid w:val="00D07983"/>
    <w:pPr>
      <w:spacing w:after="0" w:line="240" w:lineRule="auto"/>
    </w:pPr>
    <w:rPr>
      <w:rFonts w:ascii="Calibri" w:hAnsi="Calibri" w:eastAsia="Times New Roman" w:cs="Times New Roman"/>
      <w:szCs w:val="24"/>
      <w:lang w:eastAsia="es-ES"/>
    </w:rPr>
  </w:style>
  <w:style w:type="paragraph" w:styleId="justificado" w:customStyle="1">
    <w:name w:val="justificado"/>
    <w:basedOn w:val="Normal"/>
    <w:rsid w:val="00FB633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8E23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23E1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8E23E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23E1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8E23E1"/>
    <w:rPr>
      <w:b/>
      <w:bCs/>
      <w:sz w:val="20"/>
      <w:szCs w:val="20"/>
    </w:rPr>
  </w:style>
  <w:style w:type="paragraph" w:styleId="Default" w:customStyle="1">
    <w:name w:val="Default"/>
    <w:rsid w:val="004941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CB1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4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60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5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settings" Target="settings.xml" Id="rId4" /><Relationship Type="http://schemas.openxmlformats.org/officeDocument/2006/relationships/fontTable" Target="fontTable.xml" Id="rId14" /><Relationship Type="http://schemas.microsoft.com/office/2020/10/relationships/intelligence" Target="intelligence2.xml" Id="Rd611e30b2bb343e2" /><Relationship Type="http://schemas.openxmlformats.org/officeDocument/2006/relationships/hyperlink" Target="mailto:seguridaddelainformacion@unican.es" TargetMode="External" Id="R916fc2b215684c3f" /><Relationship Type="http://schemas.openxmlformats.org/officeDocument/2006/relationships/hyperlink" Target="mailto:dpd@unican.es" TargetMode="External" Id="R5da2762064084627" /><Relationship Type="http://schemas.openxmlformats.org/officeDocument/2006/relationships/hyperlink" Target="https://web.unican.es/consejo-direccion/gerencia/rgpd/derechos-de-los-interesados" TargetMode="External" Id="Rcd9db499a92a4fbf" /><Relationship Type="http://schemas.openxmlformats.org/officeDocument/2006/relationships/hyperlink" Target="https://sedeagpd.gob.es/sede-electronica-web/vistas/formReclamacionDerechos/reclamacionDerechos.jsf" TargetMode="External" Id="R17a5c189fb5a488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6361f9bf2c3e49d6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92BFA2-0D3E-4C5E-8876-DC95C4A8305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Garcia Sahagun, Angel Javier</dc:creator>
  <keywords/>
  <dc:description/>
  <lastModifiedBy>Gallardo Gomez, Marta</lastModifiedBy>
  <revision>8</revision>
  <lastPrinted>2019-10-01T08:30:00.0000000Z</lastPrinted>
  <dcterms:created xsi:type="dcterms:W3CDTF">2024-06-06T08:35:00.0000000Z</dcterms:created>
  <dcterms:modified xsi:type="dcterms:W3CDTF">2024-06-19T10:42:21.1075672Z</dcterms:modified>
</coreProperties>
</file>